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C1B3" w14:textId="7E592F97" w:rsidR="009F36B2" w:rsidRPr="00940FB2" w:rsidRDefault="00A656B0" w:rsidP="00533AFE">
      <w:pPr>
        <w:spacing w:after="0" w:line="240" w:lineRule="auto"/>
        <w:rPr>
          <w:b/>
          <w:bCs/>
          <w:sz w:val="40"/>
          <w:szCs w:val="40"/>
        </w:rPr>
      </w:pPr>
      <w:r w:rsidRPr="00A656B0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83AD9D" wp14:editId="034838F5">
                <wp:simplePos x="0" y="0"/>
                <wp:positionH relativeFrom="column">
                  <wp:posOffset>4133850</wp:posOffset>
                </wp:positionH>
                <wp:positionV relativeFrom="paragraph">
                  <wp:posOffset>0</wp:posOffset>
                </wp:positionV>
                <wp:extent cx="8477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A9D7" w14:textId="293BE02A" w:rsidR="00A656B0" w:rsidRPr="00A656B0" w:rsidRDefault="00A656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56B0">
                              <w:rPr>
                                <w:b/>
                                <w:bCs/>
                              </w:rPr>
                              <w:t>SUT PF-4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A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0;width:66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sPDAIAAB4EAAAOAAAAZHJzL2Uyb0RvYy54bWysU9tu2zAMfR+wfxD0vtjJkqU14hRdugwD&#10;ugvQ7QNoWY6FyaImKbGzrx+luGl2wR6G6UEgReqQPCRXN0On2UE6r9CUfDrJOZNGYK3MruRfPm9f&#10;XHH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">
                <v:textbox>
                  <w:txbxContent>
                    <w:p w14:paraId="0E37A9D7" w14:textId="293BE02A" w:rsidR="00A656B0" w:rsidRPr="00A656B0" w:rsidRDefault="00A656B0">
                      <w:pPr>
                        <w:rPr>
                          <w:b/>
                          <w:bCs/>
                        </w:rPr>
                      </w:pPr>
                      <w:r w:rsidRPr="00A656B0">
                        <w:rPr>
                          <w:b/>
                          <w:bCs/>
                        </w:rPr>
                        <w:t>SUT PF-4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965" w:rsidRPr="00940FB2">
        <w:rPr>
          <w:noProof/>
        </w:rPr>
        <w:drawing>
          <wp:anchor distT="0" distB="0" distL="114300" distR="114300" simplePos="0" relativeHeight="251658240" behindDoc="0" locked="0" layoutInCell="1" allowOverlap="1" wp14:anchorId="2CCEC649" wp14:editId="5323B59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5330" cy="927100"/>
            <wp:effectExtent l="0" t="0" r="7620" b="6350"/>
            <wp:wrapTopAndBottom/>
            <wp:docPr id="100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99DA4" w14:textId="6596D3B9" w:rsidR="0007628D" w:rsidRPr="00940FB2" w:rsidRDefault="00DC1EE8" w:rsidP="007C59D2">
      <w:pPr>
        <w:spacing w:after="0" w:line="240" w:lineRule="auto"/>
        <w:jc w:val="center"/>
        <w:rPr>
          <w:b/>
          <w:bCs/>
          <w:sz w:val="40"/>
          <w:szCs w:val="40"/>
          <w:cs/>
        </w:rPr>
      </w:pPr>
      <w:r w:rsidRPr="00940FB2">
        <w:rPr>
          <w:b/>
          <w:bCs/>
          <w:sz w:val="40"/>
          <w:szCs w:val="40"/>
          <w:cs/>
        </w:rPr>
        <w:t>รายละเอียดของ</w:t>
      </w:r>
      <w:r w:rsidR="00567D36">
        <w:rPr>
          <w:rFonts w:hint="cs"/>
          <w:b/>
          <w:bCs/>
          <w:sz w:val="40"/>
          <w:szCs w:val="40"/>
          <w:cs/>
        </w:rPr>
        <w:t>การปฏิบัติงานสหกิจศึกษาและการศึกษาเชิงบูรณาการกับการทำงาน</w:t>
      </w:r>
      <w:r w:rsidR="005E1DD0" w:rsidRPr="00940FB2">
        <w:rPr>
          <w:b/>
          <w:bCs/>
          <w:sz w:val="40"/>
          <w:szCs w:val="40"/>
        </w:rPr>
        <w:t xml:space="preserve"> </w:t>
      </w:r>
      <w:r w:rsidR="005E1DD0" w:rsidRPr="00940FB2">
        <w:rPr>
          <w:b/>
          <w:bCs/>
          <w:sz w:val="40"/>
          <w:szCs w:val="40"/>
          <w:cs/>
        </w:rPr>
        <w:t>(มคอ.4)</w:t>
      </w:r>
    </w:p>
    <w:p w14:paraId="5B3CB237" w14:textId="77777777" w:rsidR="00DC1EE8" w:rsidRPr="00940FB2" w:rsidRDefault="00DC1EE8" w:rsidP="00B41D9B">
      <w:pPr>
        <w:spacing w:line="240" w:lineRule="auto"/>
        <w:jc w:val="both"/>
        <w:rPr>
          <w:sz w:val="32"/>
          <w:szCs w:val="32"/>
        </w:rPr>
      </w:pPr>
    </w:p>
    <w:p w14:paraId="428DC305" w14:textId="6DED2297" w:rsidR="0007628D" w:rsidRPr="00940FB2" w:rsidRDefault="0007628D" w:rsidP="003D3A38">
      <w:pPr>
        <w:spacing w:line="240" w:lineRule="auto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  <w:cs/>
        </w:rPr>
        <w:t xml:space="preserve">หมวดที่ </w:t>
      </w:r>
      <w:r w:rsidR="0035754D" w:rsidRPr="00940FB2">
        <w:rPr>
          <w:b/>
          <w:bCs/>
          <w:sz w:val="32"/>
          <w:szCs w:val="32"/>
          <w:cs/>
        </w:rPr>
        <w:t>1</w:t>
      </w:r>
      <w:r w:rsidRPr="00940FB2">
        <w:rPr>
          <w:b/>
          <w:bCs/>
          <w:sz w:val="32"/>
          <w:szCs w:val="32"/>
          <w:cs/>
        </w:rPr>
        <w:t xml:space="preserve"> ข้อมูลทั่วไป</w:t>
      </w:r>
      <w:r w:rsidR="00F33DAC" w:rsidRPr="00940FB2">
        <w:rPr>
          <w:b/>
          <w:bCs/>
          <w:sz w:val="32"/>
          <w:szCs w:val="32"/>
        </w:rPr>
        <w:t xml:space="preserve"> </w:t>
      </w:r>
    </w:p>
    <w:p w14:paraId="560266E6" w14:textId="0813CB55" w:rsidR="00940FB2" w:rsidRPr="00940FB2" w:rsidRDefault="00940FB2" w:rsidP="00940FB2">
      <w:pPr>
        <w:suppressAutoHyphens/>
        <w:spacing w:after="0" w:line="240" w:lineRule="auto"/>
        <w:rPr>
          <w:rFonts w:eastAsia="TH SarabunPSK"/>
          <w:kern w:val="2"/>
          <w:sz w:val="28"/>
          <w:szCs w:val="28"/>
          <w:lang w:eastAsia="zh-CN"/>
        </w:rPr>
      </w:pPr>
      <w:bookmarkStart w:id="0" w:name="_Hlk130544376"/>
      <w:r>
        <w:rPr>
          <w:rFonts w:eastAsia="TH SarabunPSK"/>
          <w:b/>
          <w:bCs/>
          <w:kern w:val="2"/>
          <w:sz w:val="32"/>
          <w:szCs w:val="32"/>
          <w:lang w:eastAsia="zh-CN"/>
        </w:rPr>
        <w:t xml:space="preserve">1. </w:t>
      </w:r>
      <w:proofErr w:type="spellStart"/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>รหัสรายวิชา</w:t>
      </w:r>
      <w:proofErr w:type="spellEnd"/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 w:hint="cs"/>
          <w:kern w:val="2"/>
          <w:sz w:val="32"/>
          <w:szCs w:val="32"/>
          <w:cs/>
          <w:lang w:eastAsia="zh-CN"/>
        </w:rPr>
        <w:t>รหัสรายวิชา</w:t>
      </w:r>
    </w:p>
    <w:p w14:paraId="35327307" w14:textId="30083794" w:rsidR="00940FB2" w:rsidRPr="00940FB2" w:rsidRDefault="00940FB2" w:rsidP="00940FB2">
      <w:pPr>
        <w:suppressAutoHyphens/>
        <w:spacing w:after="0" w:line="240" w:lineRule="auto"/>
        <w:rPr>
          <w:rFonts w:eastAsia="TH SarabunPSK"/>
          <w:kern w:val="2"/>
          <w:sz w:val="28"/>
          <w:szCs w:val="28"/>
          <w:lang w:eastAsia="zh-CN"/>
        </w:rPr>
      </w:pPr>
      <w:r>
        <w:rPr>
          <w:rFonts w:eastAsia="TH SarabunPSK"/>
          <w:b/>
          <w:bCs/>
          <w:kern w:val="2"/>
          <w:sz w:val="32"/>
          <w:szCs w:val="32"/>
          <w:lang w:eastAsia="zh-CN"/>
        </w:rPr>
        <w:t xml:space="preserve">2. </w:t>
      </w:r>
      <w:proofErr w:type="spellStart"/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>ชื่อวิชา</w:t>
      </w:r>
      <w:proofErr w:type="spellEnd"/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 w:hint="cs"/>
          <w:kern w:val="2"/>
          <w:sz w:val="32"/>
          <w:szCs w:val="32"/>
          <w:cs/>
          <w:lang w:eastAsia="zh-CN"/>
        </w:rPr>
        <w:t>ชื่อวิชา (ภาษาไทย)</w:t>
      </w:r>
    </w:p>
    <w:p w14:paraId="6B73957A" w14:textId="573AD0B1" w:rsidR="00940FB2" w:rsidRPr="00940FB2" w:rsidRDefault="00940FB2" w:rsidP="00940FB2">
      <w:pPr>
        <w:suppressAutoHyphens/>
        <w:spacing w:after="0" w:line="240" w:lineRule="auto"/>
        <w:rPr>
          <w:rFonts w:eastAsia="TH SarabunPSK"/>
          <w:kern w:val="2"/>
          <w:sz w:val="28"/>
          <w:szCs w:val="28"/>
          <w:lang w:eastAsia="zh-CN"/>
        </w:rPr>
      </w:pP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 w:hint="cs"/>
          <w:kern w:val="2"/>
          <w:sz w:val="32"/>
          <w:szCs w:val="32"/>
          <w:cs/>
          <w:lang w:eastAsia="zh-CN"/>
        </w:rPr>
        <w:t>ชื่อวิชา (ภาษาอังกฤษ)</w:t>
      </w:r>
    </w:p>
    <w:p w14:paraId="63DEAEC1" w14:textId="421DABD4" w:rsidR="00845E4F" w:rsidRPr="00940FB2" w:rsidRDefault="00845E4F" w:rsidP="00845E4F">
      <w:pPr>
        <w:suppressAutoHyphens/>
        <w:spacing w:after="0" w:line="240" w:lineRule="auto"/>
        <w:rPr>
          <w:rFonts w:eastAsia="TH SarabunPSK"/>
          <w:kern w:val="2"/>
          <w:sz w:val="28"/>
          <w:szCs w:val="28"/>
          <w:cs/>
          <w:lang w:eastAsia="zh-CN"/>
        </w:rPr>
      </w:pPr>
      <w:r>
        <w:rPr>
          <w:rFonts w:eastAsia="TH SarabunPSK"/>
          <w:b/>
          <w:bCs/>
          <w:kern w:val="2"/>
          <w:sz w:val="32"/>
          <w:szCs w:val="32"/>
          <w:lang w:eastAsia="zh-CN"/>
        </w:rPr>
        <w:t xml:space="preserve">3. </w:t>
      </w:r>
      <w:proofErr w:type="spellStart"/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>คำอธิบายรายวิชา</w:t>
      </w:r>
      <w:proofErr w:type="spellEnd"/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proofErr w:type="spellStart"/>
      <w:r w:rsidRPr="00940FB2">
        <w:rPr>
          <w:rFonts w:eastAsia="TH SarabunPSK"/>
          <w:kern w:val="2"/>
          <w:sz w:val="32"/>
          <w:szCs w:val="32"/>
          <w:lang w:eastAsia="zh-CN"/>
        </w:rPr>
        <w:t>คำอธิบายภาษาไทย</w:t>
      </w:r>
      <w:proofErr w:type="spellEnd"/>
    </w:p>
    <w:p w14:paraId="70E2FD99" w14:textId="77777777" w:rsidR="00845E4F" w:rsidRPr="00940FB2" w:rsidRDefault="00845E4F" w:rsidP="00845E4F">
      <w:pPr>
        <w:suppressAutoHyphens/>
        <w:spacing w:after="0" w:line="240" w:lineRule="auto"/>
        <w:rPr>
          <w:rFonts w:eastAsia="TH SarabunPSK"/>
          <w:kern w:val="2"/>
          <w:sz w:val="28"/>
          <w:szCs w:val="28"/>
          <w:lang w:eastAsia="zh-CN"/>
        </w:rPr>
      </w:pP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proofErr w:type="spellStart"/>
      <w:r w:rsidRPr="00940FB2">
        <w:rPr>
          <w:rFonts w:eastAsia="TH SarabunPSK"/>
          <w:kern w:val="2"/>
          <w:sz w:val="32"/>
          <w:szCs w:val="32"/>
          <w:lang w:eastAsia="zh-CN"/>
        </w:rPr>
        <w:t>คำอธิบายภาษาอังกฤษ</w:t>
      </w:r>
      <w:proofErr w:type="spellEnd"/>
    </w:p>
    <w:p w14:paraId="4C3A6387" w14:textId="7D2825D5" w:rsidR="00940FB2" w:rsidRPr="00940FB2" w:rsidRDefault="00845E4F" w:rsidP="00940FB2">
      <w:pPr>
        <w:suppressAutoHyphens/>
        <w:spacing w:after="0" w:line="240" w:lineRule="auto"/>
        <w:rPr>
          <w:rFonts w:eastAsia="TH SarabunPSK"/>
          <w:kern w:val="2"/>
          <w:sz w:val="28"/>
          <w:szCs w:val="28"/>
          <w:lang w:eastAsia="zh-CN"/>
        </w:rPr>
      </w:pPr>
      <w:r>
        <w:rPr>
          <w:rFonts w:eastAsia="TH SarabunPSK"/>
          <w:b/>
          <w:bCs/>
          <w:kern w:val="2"/>
          <w:sz w:val="32"/>
          <w:szCs w:val="32"/>
          <w:lang w:eastAsia="zh-CN"/>
        </w:rPr>
        <w:t>4</w:t>
      </w:r>
      <w:r w:rsidR="00940FB2">
        <w:rPr>
          <w:rFonts w:eastAsia="TH SarabunPSK"/>
          <w:b/>
          <w:bCs/>
          <w:kern w:val="2"/>
          <w:sz w:val="32"/>
          <w:szCs w:val="32"/>
          <w:lang w:eastAsia="zh-CN"/>
        </w:rPr>
        <w:t xml:space="preserve">. </w:t>
      </w:r>
      <w:proofErr w:type="spellStart"/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>จำนวนหน่วยกิต</w:t>
      </w:r>
      <w:proofErr w:type="spellEnd"/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/>
          <w:kern w:val="2"/>
          <w:sz w:val="32"/>
          <w:szCs w:val="32"/>
          <w:lang w:eastAsia="zh-CN"/>
        </w:rPr>
        <w:t xml:space="preserve">X (X-X-X) </w:t>
      </w:r>
      <w:proofErr w:type="spellStart"/>
      <w:r w:rsidR="00940FB2" w:rsidRPr="00940FB2">
        <w:rPr>
          <w:rFonts w:eastAsia="TH SarabunPSK"/>
          <w:kern w:val="2"/>
          <w:sz w:val="32"/>
          <w:szCs w:val="32"/>
          <w:lang w:eastAsia="zh-CN"/>
        </w:rPr>
        <w:t>หน่วยกิต</w:t>
      </w:r>
      <w:proofErr w:type="spellEnd"/>
      <w:r w:rsidR="00940FB2" w:rsidRPr="00940FB2">
        <w:rPr>
          <w:rFonts w:eastAsia="TH SarabunPSK"/>
          <w:kern w:val="2"/>
          <w:sz w:val="32"/>
          <w:szCs w:val="32"/>
          <w:lang w:eastAsia="zh-CN"/>
        </w:rPr>
        <w:t xml:space="preserve"> (</w:t>
      </w:r>
      <w:proofErr w:type="spellStart"/>
      <w:r w:rsidR="00940FB2" w:rsidRPr="00940FB2">
        <w:rPr>
          <w:rFonts w:eastAsia="TH SarabunPSK"/>
          <w:kern w:val="2"/>
          <w:sz w:val="32"/>
          <w:szCs w:val="32"/>
          <w:lang w:eastAsia="zh-CN"/>
        </w:rPr>
        <w:t>บรรยาย-ปฏิบัติ-ค้นคว้า</w:t>
      </w:r>
      <w:proofErr w:type="spellEnd"/>
      <w:r w:rsidR="00940FB2" w:rsidRPr="00940FB2">
        <w:rPr>
          <w:rFonts w:eastAsia="TH SarabunPSK"/>
          <w:kern w:val="2"/>
          <w:sz w:val="32"/>
          <w:szCs w:val="32"/>
          <w:lang w:eastAsia="zh-CN"/>
        </w:rPr>
        <w:t xml:space="preserve">) </w:t>
      </w:r>
    </w:p>
    <w:p w14:paraId="770915C5" w14:textId="29A800CE" w:rsidR="00940FB2" w:rsidRPr="00940FB2" w:rsidRDefault="00845E4F" w:rsidP="00940FB2">
      <w:pPr>
        <w:suppressAutoHyphens/>
        <w:spacing w:after="0" w:line="240" w:lineRule="auto"/>
        <w:rPr>
          <w:rFonts w:eastAsia="TH SarabunPSK"/>
          <w:kern w:val="2"/>
          <w:sz w:val="28"/>
          <w:szCs w:val="28"/>
          <w:lang w:eastAsia="zh-CN"/>
        </w:rPr>
      </w:pPr>
      <w:r>
        <w:rPr>
          <w:rFonts w:eastAsia="TH SarabunPSK"/>
          <w:b/>
          <w:bCs/>
          <w:kern w:val="2"/>
          <w:sz w:val="32"/>
          <w:szCs w:val="32"/>
          <w:lang w:eastAsia="zh-CN"/>
        </w:rPr>
        <w:t>5</w:t>
      </w:r>
      <w:r w:rsidR="00940FB2">
        <w:rPr>
          <w:rFonts w:eastAsia="TH SarabunPSK"/>
          <w:b/>
          <w:bCs/>
          <w:kern w:val="2"/>
          <w:sz w:val="32"/>
          <w:szCs w:val="32"/>
          <w:lang w:eastAsia="zh-CN"/>
        </w:rPr>
        <w:t xml:space="preserve">. </w:t>
      </w:r>
      <w:proofErr w:type="spellStart"/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>หลักสูตร</w:t>
      </w:r>
      <w:proofErr w:type="spellEnd"/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 w:hint="cs"/>
          <w:kern w:val="2"/>
          <w:sz w:val="32"/>
          <w:szCs w:val="32"/>
          <w:cs/>
          <w:lang w:eastAsia="zh-CN"/>
        </w:rPr>
        <w:t>รายชื่อหลักสูตร ใหม่/ปรับปรุง พ.ศ.</w:t>
      </w:r>
    </w:p>
    <w:p w14:paraId="32951DB4" w14:textId="3432372B" w:rsidR="00940FB2" w:rsidRPr="00940FB2" w:rsidRDefault="00845E4F" w:rsidP="00940FB2">
      <w:pPr>
        <w:suppressAutoHyphens/>
        <w:spacing w:after="0" w:line="240" w:lineRule="auto"/>
        <w:rPr>
          <w:rFonts w:eastAsia="TH SarabunPSK"/>
          <w:kern w:val="2"/>
          <w:sz w:val="28"/>
          <w:szCs w:val="28"/>
          <w:cs/>
          <w:lang w:eastAsia="zh-CN"/>
        </w:rPr>
      </w:pPr>
      <w:r>
        <w:rPr>
          <w:rFonts w:eastAsia="TH SarabunPSK"/>
          <w:b/>
          <w:bCs/>
          <w:kern w:val="2"/>
          <w:sz w:val="32"/>
          <w:szCs w:val="32"/>
          <w:lang w:eastAsia="zh-CN"/>
        </w:rPr>
        <w:t>6</w:t>
      </w:r>
      <w:r w:rsidR="00940FB2">
        <w:rPr>
          <w:rFonts w:eastAsia="TH SarabunPSK"/>
          <w:b/>
          <w:bCs/>
          <w:kern w:val="2"/>
          <w:sz w:val="32"/>
          <w:szCs w:val="32"/>
          <w:lang w:eastAsia="zh-CN"/>
        </w:rPr>
        <w:t xml:space="preserve">. </w:t>
      </w:r>
      <w:proofErr w:type="spellStart"/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>ประเภทของรายวิชา</w:t>
      </w:r>
      <w:proofErr w:type="spellEnd"/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="00940FB2">
        <w:rPr>
          <w:rFonts w:eastAsia="TH SarabunPSK"/>
          <w:b/>
          <w:bCs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 w:hint="cs"/>
          <w:kern w:val="2"/>
          <w:sz w:val="32"/>
          <w:szCs w:val="32"/>
          <w:cs/>
          <w:lang w:eastAsia="zh-CN"/>
        </w:rPr>
        <w:t>ประเภทของของรายวิชา</w:t>
      </w:r>
    </w:p>
    <w:p w14:paraId="4E1EE523" w14:textId="3A73AAA2" w:rsidR="00054D0B" w:rsidRPr="00940FB2" w:rsidRDefault="00845E4F" w:rsidP="00940FB2">
      <w:pPr>
        <w:pStyle w:val="ListParagraph"/>
        <w:spacing w:after="0" w:line="240" w:lineRule="auto"/>
        <w:ind w:left="0"/>
        <w:jc w:val="both"/>
        <w:rPr>
          <w:rFonts w:cs="TH SarabunPSK"/>
          <w:color w:val="000000"/>
          <w:sz w:val="32"/>
          <w:szCs w:val="32"/>
        </w:rPr>
      </w:pPr>
      <w:r>
        <w:rPr>
          <w:rFonts w:eastAsia="TH SarabunPSK" w:cs="TH SarabunPSK"/>
          <w:b/>
          <w:bCs/>
          <w:kern w:val="2"/>
          <w:sz w:val="32"/>
          <w:szCs w:val="32"/>
          <w:lang w:eastAsia="zh-CN"/>
        </w:rPr>
        <w:t>7</w:t>
      </w:r>
      <w:r w:rsidR="00940FB2">
        <w:rPr>
          <w:rFonts w:eastAsia="TH SarabunPSK" w:cs="TH SarabunPSK"/>
          <w:b/>
          <w:bCs/>
          <w:kern w:val="2"/>
          <w:sz w:val="32"/>
          <w:szCs w:val="32"/>
          <w:lang w:eastAsia="zh-CN"/>
        </w:rPr>
        <w:t xml:space="preserve">. </w:t>
      </w:r>
      <w:proofErr w:type="spellStart"/>
      <w:r w:rsidR="00940FB2" w:rsidRPr="00940FB2">
        <w:rPr>
          <w:rFonts w:eastAsia="TH SarabunPSK" w:cs="TH SarabunPSK"/>
          <w:b/>
          <w:bCs/>
          <w:kern w:val="2"/>
          <w:sz w:val="32"/>
          <w:szCs w:val="32"/>
          <w:lang w:eastAsia="zh-CN"/>
        </w:rPr>
        <w:t>ระดับปริญญา</w:t>
      </w:r>
      <w:proofErr w:type="spellEnd"/>
      <w:r w:rsidR="00940FB2" w:rsidRPr="00940FB2">
        <w:rPr>
          <w:rFonts w:eastAsia="TH SarabunPSK" w:cs="TH SarabunPSK"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 w:cs="TH SarabunPSK"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 w:cs="TH SarabunPSK"/>
          <w:kern w:val="2"/>
          <w:sz w:val="32"/>
          <w:szCs w:val="32"/>
          <w:lang w:eastAsia="zh-CN"/>
        </w:rPr>
        <w:tab/>
      </w:r>
      <w:r w:rsidR="00940FB2" w:rsidRPr="00940FB2">
        <w:rPr>
          <w:rFonts w:eastAsia="TH SarabunPSK" w:cs="TH SarabunPSK" w:hint="cs"/>
          <w:kern w:val="2"/>
          <w:sz w:val="32"/>
          <w:szCs w:val="32"/>
          <w:cs/>
          <w:lang w:eastAsia="zh-CN"/>
        </w:rPr>
        <w:t>ระดับปริญญา</w:t>
      </w:r>
      <w:r w:rsidR="00054D0B" w:rsidRPr="00940FB2">
        <w:rPr>
          <w:rFonts w:cs="TH SarabunPSK"/>
          <w:sz w:val="32"/>
          <w:szCs w:val="32"/>
        </w:rPr>
        <w:br/>
      </w:r>
      <w:r>
        <w:rPr>
          <w:rFonts w:cs="TH SarabunPSK"/>
          <w:b/>
          <w:bCs/>
          <w:sz w:val="32"/>
          <w:szCs w:val="32"/>
        </w:rPr>
        <w:t>8</w:t>
      </w:r>
      <w:r w:rsidR="00940FB2">
        <w:rPr>
          <w:rFonts w:cs="TH SarabunPSK"/>
          <w:b/>
          <w:bCs/>
          <w:sz w:val="32"/>
          <w:szCs w:val="32"/>
        </w:rPr>
        <w:t xml:space="preserve">. </w:t>
      </w:r>
      <w:r w:rsidR="00054D0B" w:rsidRPr="00940FB2">
        <w:rPr>
          <w:rFonts w:cs="TH SarabunPSK"/>
          <w:b/>
          <w:bCs/>
          <w:sz w:val="32"/>
          <w:szCs w:val="32"/>
          <w:cs/>
        </w:rPr>
        <w:t>วิชาบังคับก่อน</w:t>
      </w:r>
      <w:r w:rsidR="00054D0B" w:rsidRPr="00940FB2">
        <w:rPr>
          <w:rFonts w:cs="TH SarabunPSK"/>
          <w:b/>
          <w:bCs/>
          <w:sz w:val="32"/>
          <w:szCs w:val="32"/>
        </w:rPr>
        <w:tab/>
      </w:r>
      <w:r w:rsidR="00054D0B" w:rsidRPr="00940FB2">
        <w:rPr>
          <w:rFonts w:cs="TH SarabunPSK"/>
          <w:b/>
          <w:bCs/>
          <w:sz w:val="32"/>
          <w:szCs w:val="32"/>
        </w:rPr>
        <w:tab/>
      </w:r>
      <w:r w:rsidR="00054D0B" w:rsidRPr="00940FB2">
        <w:rPr>
          <w:rFonts w:cs="TH SarabunPSK"/>
          <w:b/>
          <w:bCs/>
          <w:sz w:val="32"/>
          <w:szCs w:val="32"/>
        </w:rPr>
        <w:tab/>
      </w:r>
      <w:r w:rsidR="00054D0B" w:rsidRPr="00940FB2">
        <w:rPr>
          <w:rFonts w:cs="TH SarabunPSK"/>
          <w:sz w:val="32"/>
          <w:szCs w:val="32"/>
          <w:cs/>
        </w:rPr>
        <w:t>รหัสวิชา ชื่อวิชา</w:t>
      </w:r>
    </w:p>
    <w:p w14:paraId="038B6B8D" w14:textId="2845C669" w:rsidR="00E40C2B" w:rsidRPr="00940FB2" w:rsidRDefault="00940FB2" w:rsidP="00E40C2B">
      <w:pPr>
        <w:rPr>
          <w:sz w:val="32"/>
          <w:szCs w:val="32"/>
          <w:cs/>
        </w:rPr>
      </w:pPr>
      <w:r>
        <w:rPr>
          <w:b/>
          <w:bCs/>
          <w:sz w:val="32"/>
          <w:szCs w:val="32"/>
        </w:rPr>
        <w:t xml:space="preserve">9. </w:t>
      </w:r>
      <w:r w:rsidR="00E40C2B" w:rsidRPr="00940FB2">
        <w:rPr>
          <w:b/>
          <w:bCs/>
          <w:sz w:val="32"/>
          <w:szCs w:val="32"/>
          <w:cs/>
        </w:rPr>
        <w:t>รวมชั่วโมงต่อภาค</w:t>
      </w:r>
      <w:r w:rsidR="00E40C2B" w:rsidRPr="00940FB2">
        <w:rPr>
          <w:b/>
          <w:bCs/>
          <w:sz w:val="32"/>
          <w:szCs w:val="32"/>
        </w:rPr>
        <w:tab/>
      </w:r>
      <w:r w:rsidR="00E40C2B" w:rsidRPr="00940FB2">
        <w:rPr>
          <w:b/>
          <w:bCs/>
          <w:sz w:val="32"/>
          <w:szCs w:val="32"/>
        </w:rPr>
        <w:tab/>
      </w:r>
      <w:r w:rsidR="00E40C2B" w:rsidRPr="00940FB2">
        <w:rPr>
          <w:b/>
          <w:bCs/>
          <w:sz w:val="32"/>
          <w:szCs w:val="32"/>
        </w:rPr>
        <w:tab/>
      </w:r>
      <w:r w:rsidR="00E40C2B" w:rsidRPr="00940FB2">
        <w:rPr>
          <w:sz w:val="32"/>
          <w:szCs w:val="32"/>
          <w:cs/>
        </w:rPr>
        <w:t>ชั่วโมงต่อภาค</w:t>
      </w:r>
    </w:p>
    <w:p w14:paraId="5DA7B011" w14:textId="54A51224" w:rsidR="00537BAB" w:rsidRPr="00940FB2" w:rsidRDefault="00E40C2B" w:rsidP="00B41D9B">
      <w:pPr>
        <w:spacing w:after="0" w:line="240" w:lineRule="auto"/>
        <w:jc w:val="both"/>
        <w:rPr>
          <w:b/>
          <w:bCs/>
          <w:sz w:val="32"/>
          <w:szCs w:val="32"/>
          <w:cs/>
        </w:rPr>
      </w:pPr>
      <w:r w:rsidRPr="00940FB2">
        <w:rPr>
          <w:b/>
          <w:bCs/>
          <w:sz w:val="32"/>
          <w:szCs w:val="32"/>
          <w:cs/>
        </w:rPr>
        <w:t>10</w:t>
      </w:r>
      <w:r w:rsidR="00537BAB" w:rsidRPr="00940FB2">
        <w:rPr>
          <w:b/>
          <w:bCs/>
          <w:sz w:val="32"/>
          <w:szCs w:val="32"/>
          <w:cs/>
        </w:rPr>
        <w:t>.</w:t>
      </w:r>
      <w:r w:rsidR="00940FB2">
        <w:rPr>
          <w:b/>
          <w:bCs/>
          <w:sz w:val="32"/>
          <w:szCs w:val="32"/>
        </w:rPr>
        <w:t xml:space="preserve"> </w:t>
      </w:r>
      <w:r w:rsidR="00537BAB" w:rsidRPr="00940FB2">
        <w:rPr>
          <w:b/>
          <w:bCs/>
          <w:sz w:val="32"/>
          <w:szCs w:val="32"/>
          <w:cs/>
        </w:rPr>
        <w:t>อาจารย์ผู้รับผิดชอบ/อาจารย์ที่ปรึกษาการ</w:t>
      </w:r>
      <w:r w:rsidR="00CD1C91">
        <w:rPr>
          <w:rFonts w:hint="cs"/>
          <w:b/>
          <w:bCs/>
          <w:sz w:val="32"/>
          <w:szCs w:val="32"/>
          <w:cs/>
        </w:rPr>
        <w:t>ปฏิบัติงานสหกิจศึกษาฯ</w:t>
      </w:r>
    </w:p>
    <w:p w14:paraId="6025F4D2" w14:textId="0356D393" w:rsidR="008B317F" w:rsidRPr="00940FB2" w:rsidRDefault="00537BAB" w:rsidP="00B41D9B">
      <w:pPr>
        <w:spacing w:after="0" w:line="240" w:lineRule="auto"/>
        <w:jc w:val="both"/>
        <w:rPr>
          <w:sz w:val="32"/>
          <w:szCs w:val="32"/>
        </w:rPr>
      </w:pPr>
      <w:r w:rsidRPr="00940FB2">
        <w:rPr>
          <w:sz w:val="32"/>
          <w:szCs w:val="32"/>
          <w:cs/>
        </w:rPr>
        <w:t xml:space="preserve">     </w:t>
      </w:r>
      <w:r w:rsidRPr="00940FB2">
        <w:rPr>
          <w:sz w:val="32"/>
          <w:szCs w:val="32"/>
          <w:cs/>
        </w:rPr>
        <w:tab/>
      </w:r>
      <w:r w:rsidR="00571373" w:rsidRPr="00940FB2">
        <w:rPr>
          <w:sz w:val="32"/>
          <w:szCs w:val="32"/>
          <w:cs/>
        </w:rPr>
        <w:t>คณาจารย์นิเทศประจำสาขาวิชา</w:t>
      </w:r>
    </w:p>
    <w:p w14:paraId="2B2DFADA" w14:textId="5BB5C399" w:rsidR="00537BAB" w:rsidRPr="00940FB2" w:rsidRDefault="00E40C2B" w:rsidP="00B41D9B">
      <w:pPr>
        <w:spacing w:after="0" w:line="240" w:lineRule="auto"/>
        <w:jc w:val="both"/>
        <w:rPr>
          <w:b/>
          <w:bCs/>
          <w:sz w:val="32"/>
          <w:szCs w:val="32"/>
          <w:cs/>
        </w:rPr>
      </w:pPr>
      <w:r w:rsidRPr="00940FB2">
        <w:rPr>
          <w:b/>
          <w:bCs/>
          <w:sz w:val="32"/>
          <w:szCs w:val="32"/>
          <w:cs/>
        </w:rPr>
        <w:t>11</w:t>
      </w:r>
      <w:r w:rsidR="00537BAB" w:rsidRPr="00940FB2">
        <w:rPr>
          <w:b/>
          <w:bCs/>
          <w:sz w:val="32"/>
          <w:szCs w:val="32"/>
          <w:cs/>
        </w:rPr>
        <w:t>.</w:t>
      </w:r>
      <w:r w:rsidR="00940FB2">
        <w:rPr>
          <w:b/>
          <w:bCs/>
          <w:sz w:val="32"/>
          <w:szCs w:val="32"/>
        </w:rPr>
        <w:t xml:space="preserve"> </w:t>
      </w:r>
      <w:r w:rsidR="00FA65B5">
        <w:rPr>
          <w:rFonts w:hint="cs"/>
          <w:b/>
          <w:bCs/>
          <w:sz w:val="32"/>
          <w:szCs w:val="32"/>
          <w:cs/>
        </w:rPr>
        <w:t xml:space="preserve">ปีการศึกษา/ </w:t>
      </w:r>
      <w:r w:rsidR="00537BAB" w:rsidRPr="00940FB2">
        <w:rPr>
          <w:b/>
          <w:bCs/>
          <w:sz w:val="32"/>
          <w:szCs w:val="32"/>
          <w:cs/>
        </w:rPr>
        <w:t>ภาคการศึกษา / ชั้นปีที่กำหนดให้มีการ</w:t>
      </w:r>
      <w:r w:rsidR="00CD1C91">
        <w:rPr>
          <w:rFonts w:hint="cs"/>
          <w:b/>
          <w:bCs/>
          <w:sz w:val="32"/>
          <w:szCs w:val="32"/>
          <w:cs/>
        </w:rPr>
        <w:t>ปฏิบัติงานสหกิจศึกษาฯ</w:t>
      </w:r>
    </w:p>
    <w:p w14:paraId="169438E6" w14:textId="6379E5CD" w:rsidR="008B317F" w:rsidRPr="00940FB2" w:rsidRDefault="00FA65B5" w:rsidP="003D3A38">
      <w:pPr>
        <w:spacing w:after="0" w:line="240" w:lineRule="auto"/>
        <w:ind w:left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ปีการศึกษา 2566 </w:t>
      </w:r>
      <w:r w:rsidR="00571373" w:rsidRPr="00940FB2">
        <w:rPr>
          <w:sz w:val="32"/>
          <w:szCs w:val="32"/>
          <w:cs/>
        </w:rPr>
        <w:t xml:space="preserve">ภาคการศึกษาที่ </w:t>
      </w:r>
      <w:r w:rsidR="00EC6C85" w:rsidRPr="00940FB2">
        <w:rPr>
          <w:sz w:val="32"/>
          <w:szCs w:val="32"/>
          <w:cs/>
        </w:rPr>
        <w:t>3</w:t>
      </w:r>
      <w:r w:rsidR="00571373" w:rsidRPr="00940FB2">
        <w:rPr>
          <w:sz w:val="32"/>
          <w:szCs w:val="32"/>
          <w:cs/>
        </w:rPr>
        <w:t xml:space="preserve"> </w:t>
      </w:r>
      <w:r w:rsidR="008B317F" w:rsidRPr="00940FB2">
        <w:rPr>
          <w:sz w:val="32"/>
          <w:szCs w:val="32"/>
          <w:cs/>
        </w:rPr>
        <w:t xml:space="preserve">ชั้นปีที่ </w:t>
      </w:r>
      <w:r w:rsidR="00EC6C85" w:rsidRPr="00940FB2">
        <w:rPr>
          <w:sz w:val="32"/>
          <w:szCs w:val="32"/>
          <w:cs/>
        </w:rPr>
        <w:t>4</w:t>
      </w:r>
    </w:p>
    <w:p w14:paraId="4F578F05" w14:textId="2C867C42" w:rsidR="00537BAB" w:rsidRPr="00940FB2" w:rsidRDefault="00E40C2B" w:rsidP="00B41D9B">
      <w:pPr>
        <w:spacing w:after="0" w:line="240" w:lineRule="auto"/>
        <w:jc w:val="both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  <w:cs/>
        </w:rPr>
        <w:t>12</w:t>
      </w:r>
      <w:r w:rsidR="00537BAB" w:rsidRPr="00940FB2">
        <w:rPr>
          <w:b/>
          <w:bCs/>
          <w:sz w:val="32"/>
          <w:szCs w:val="32"/>
          <w:cs/>
        </w:rPr>
        <w:t>.</w:t>
      </w:r>
      <w:r w:rsidR="00940FB2">
        <w:rPr>
          <w:b/>
          <w:bCs/>
          <w:sz w:val="32"/>
          <w:szCs w:val="32"/>
        </w:rPr>
        <w:t xml:space="preserve"> </w:t>
      </w:r>
      <w:r w:rsidR="00537BAB" w:rsidRPr="00940FB2">
        <w:rPr>
          <w:b/>
          <w:bCs/>
          <w:sz w:val="32"/>
          <w:szCs w:val="32"/>
          <w:cs/>
        </w:rPr>
        <w:t>วันที่จัดทำหรือปรับปรุงรายละเอียดของรายวิชา</w:t>
      </w:r>
      <w:r w:rsidR="00CD1C91">
        <w:rPr>
          <w:rFonts w:hint="cs"/>
          <w:b/>
          <w:bCs/>
          <w:sz w:val="32"/>
          <w:szCs w:val="32"/>
          <w:cs/>
        </w:rPr>
        <w:t xml:space="preserve">สหกิจศึกษาฯ </w:t>
      </w:r>
      <w:r w:rsidR="00537BAB" w:rsidRPr="00940FB2">
        <w:rPr>
          <w:b/>
          <w:bCs/>
          <w:sz w:val="32"/>
          <w:szCs w:val="32"/>
          <w:cs/>
        </w:rPr>
        <w:t>ครั้งล่าสุด</w:t>
      </w:r>
    </w:p>
    <w:p w14:paraId="36F57ED1" w14:textId="77777777" w:rsidR="006208AD" w:rsidRPr="00940FB2" w:rsidRDefault="00537BAB" w:rsidP="006208AD">
      <w:pPr>
        <w:spacing w:line="240" w:lineRule="auto"/>
        <w:jc w:val="both"/>
        <w:rPr>
          <w:sz w:val="32"/>
          <w:szCs w:val="32"/>
        </w:rPr>
      </w:pPr>
      <w:r w:rsidRPr="00940FB2">
        <w:rPr>
          <w:color w:val="FF0000"/>
          <w:sz w:val="32"/>
          <w:szCs w:val="32"/>
          <w:cs/>
        </w:rPr>
        <w:tab/>
      </w:r>
      <w:r w:rsidRPr="00940FB2">
        <w:rPr>
          <w:sz w:val="32"/>
          <w:szCs w:val="32"/>
          <w:cs/>
        </w:rPr>
        <w:t>วัน</w:t>
      </w:r>
      <w:r w:rsidR="00AE780E" w:rsidRPr="00940FB2">
        <w:rPr>
          <w:sz w:val="32"/>
          <w:szCs w:val="32"/>
          <w:cs/>
        </w:rPr>
        <w:t xml:space="preserve">ที่ 10 </w:t>
      </w:r>
      <w:r w:rsidRPr="00940FB2">
        <w:rPr>
          <w:sz w:val="32"/>
          <w:szCs w:val="32"/>
          <w:cs/>
        </w:rPr>
        <w:t xml:space="preserve">เดือน </w:t>
      </w:r>
      <w:r w:rsidR="00AE780E" w:rsidRPr="00940FB2">
        <w:rPr>
          <w:sz w:val="32"/>
          <w:szCs w:val="32"/>
          <w:cs/>
        </w:rPr>
        <w:t xml:space="preserve">เมษายน </w:t>
      </w:r>
      <w:r w:rsidRPr="00940FB2">
        <w:rPr>
          <w:sz w:val="32"/>
          <w:szCs w:val="32"/>
          <w:cs/>
        </w:rPr>
        <w:t>พ.ศ.</w:t>
      </w:r>
      <w:r w:rsidR="00AE780E" w:rsidRPr="00940FB2">
        <w:rPr>
          <w:sz w:val="32"/>
          <w:szCs w:val="32"/>
          <w:cs/>
        </w:rPr>
        <w:t xml:space="preserve"> 2561</w:t>
      </w:r>
      <w:bookmarkEnd w:id="0"/>
    </w:p>
    <w:p w14:paraId="3E537A61" w14:textId="77777777" w:rsidR="00B111D1" w:rsidRPr="00940FB2" w:rsidRDefault="00B111D1" w:rsidP="00B111D1">
      <w:pPr>
        <w:spacing w:after="0" w:line="240" w:lineRule="auto"/>
        <w:jc w:val="thaiDistribute"/>
        <w:rPr>
          <w:sz w:val="32"/>
          <w:szCs w:val="32"/>
        </w:rPr>
      </w:pPr>
    </w:p>
    <w:p w14:paraId="1D975924" w14:textId="259A9907" w:rsidR="007D1C14" w:rsidRPr="00940FB2" w:rsidRDefault="007D1C14" w:rsidP="00D92240">
      <w:pPr>
        <w:rPr>
          <w:rFonts w:eastAsia="Noto Sans Mono CJK SC"/>
          <w:b/>
          <w:bCs/>
          <w:sz w:val="32"/>
          <w:szCs w:val="32"/>
        </w:rPr>
      </w:pPr>
    </w:p>
    <w:p w14:paraId="36ED6E6C" w14:textId="4DB1E6A5" w:rsidR="004E13FB" w:rsidRPr="00940FB2" w:rsidRDefault="004E13FB" w:rsidP="00D92240">
      <w:pPr>
        <w:rPr>
          <w:rFonts w:eastAsia="Noto Sans Mono CJK SC"/>
          <w:b/>
          <w:bCs/>
          <w:sz w:val="32"/>
          <w:szCs w:val="32"/>
        </w:rPr>
      </w:pPr>
    </w:p>
    <w:p w14:paraId="5768ECDE" w14:textId="77777777" w:rsidR="004E13FB" w:rsidRDefault="004E13FB" w:rsidP="00D92240">
      <w:pPr>
        <w:rPr>
          <w:rFonts w:eastAsia="Noto Sans Mono CJK SC"/>
          <w:b/>
          <w:bCs/>
          <w:sz w:val="32"/>
          <w:szCs w:val="32"/>
        </w:rPr>
      </w:pPr>
    </w:p>
    <w:p w14:paraId="23D69146" w14:textId="77777777" w:rsidR="00B6798C" w:rsidRDefault="00B6798C" w:rsidP="00D92240">
      <w:pPr>
        <w:rPr>
          <w:rFonts w:eastAsia="Noto Sans Mono CJK SC"/>
          <w:b/>
          <w:bCs/>
          <w:sz w:val="32"/>
          <w:szCs w:val="32"/>
        </w:rPr>
      </w:pPr>
    </w:p>
    <w:p w14:paraId="20E1AC34" w14:textId="77777777" w:rsidR="00B6798C" w:rsidRPr="00940FB2" w:rsidRDefault="00B6798C" w:rsidP="00D92240">
      <w:pPr>
        <w:rPr>
          <w:rFonts w:eastAsia="Noto Sans Mono CJK SC"/>
          <w:b/>
          <w:bCs/>
          <w:sz w:val="32"/>
          <w:szCs w:val="32"/>
        </w:rPr>
      </w:pPr>
    </w:p>
    <w:p w14:paraId="39972E96" w14:textId="6C77A740" w:rsidR="00D92240" w:rsidRPr="00940FB2" w:rsidRDefault="00D92240" w:rsidP="00D92240">
      <w:pPr>
        <w:rPr>
          <w:rFonts w:eastAsia="Noto Sans Mono CJK SC"/>
          <w:sz w:val="32"/>
          <w:szCs w:val="32"/>
        </w:rPr>
      </w:pPr>
      <w:r w:rsidRPr="00940FB2">
        <w:rPr>
          <w:rFonts w:eastAsia="Noto Sans Mono CJK SC"/>
          <w:b/>
          <w:bCs/>
          <w:sz w:val="32"/>
          <w:szCs w:val="32"/>
          <w:cs/>
        </w:rPr>
        <w:lastRenderedPageBreak/>
        <w:t>หมวดที่ 2</w:t>
      </w:r>
      <w:r w:rsidRPr="00940FB2">
        <w:rPr>
          <w:rFonts w:eastAsia="Noto Sans Mono CJK SC"/>
          <w:sz w:val="32"/>
          <w:szCs w:val="32"/>
          <w:cs/>
        </w:rPr>
        <w:t xml:space="preserve"> ตารางแสดงความเชื่อมโยงผลลัพธ์การเรียนรู้ระดับหลักสูตรสู่รายวิชา </w:t>
      </w:r>
      <w:r w:rsidR="00DB4A3C" w:rsidRPr="00940FB2">
        <w:rPr>
          <w:rFonts w:eastAsia="Noto Sans Mono CJK SC"/>
          <w:sz w:val="32"/>
          <w:szCs w:val="32"/>
          <w:cs/>
        </w:rPr>
        <w:t>กลยุทธ์</w:t>
      </w:r>
      <w:r w:rsidRPr="00940FB2">
        <w:rPr>
          <w:rFonts w:eastAsia="Noto Sans Mono CJK SC"/>
          <w:sz w:val="32"/>
          <w:szCs w:val="32"/>
          <w:cs/>
        </w:rPr>
        <w:t>การสอนและ</w:t>
      </w:r>
      <w:r w:rsidR="00DB4A3C" w:rsidRPr="00940FB2">
        <w:rPr>
          <w:rFonts w:eastAsia="Noto Sans Mono CJK SC"/>
          <w:sz w:val="32"/>
          <w:szCs w:val="32"/>
          <w:cs/>
        </w:rPr>
        <w:t>กลยุทธ์</w:t>
      </w:r>
      <w:r w:rsidRPr="00940FB2">
        <w:rPr>
          <w:rFonts w:eastAsia="Noto Sans Mono CJK SC"/>
          <w:sz w:val="32"/>
          <w:szCs w:val="32"/>
          <w:cs/>
        </w:rPr>
        <w:t>การประเมินผล</w:t>
      </w:r>
    </w:p>
    <w:p w14:paraId="6E8854E7" w14:textId="18D02C54" w:rsidR="00455269" w:rsidRPr="00940FB2" w:rsidRDefault="00E92013" w:rsidP="007D1C14">
      <w:pPr>
        <w:pStyle w:val="a1"/>
        <w:spacing w:after="0" w:line="240" w:lineRule="auto"/>
        <w:ind w:left="0"/>
        <w:rPr>
          <w:b/>
          <w:bCs/>
          <w:sz w:val="32"/>
          <w:szCs w:val="32"/>
          <w:cs/>
        </w:rPr>
      </w:pPr>
      <w:r w:rsidRPr="00940FB2">
        <w:rPr>
          <w:noProof/>
        </w:rPr>
        <w:drawing>
          <wp:inline distT="0" distB="0" distL="0" distR="0" wp14:anchorId="04962D6A" wp14:editId="2CA648AD">
            <wp:extent cx="5836920" cy="334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153EF" w14:textId="77777777" w:rsidR="00E92013" w:rsidRPr="00940FB2" w:rsidRDefault="00E92013" w:rsidP="007D1C14">
      <w:pPr>
        <w:pStyle w:val="a1"/>
        <w:spacing w:after="0" w:line="240" w:lineRule="auto"/>
        <w:ind w:left="0"/>
        <w:rPr>
          <w:b/>
          <w:bCs/>
          <w:sz w:val="32"/>
          <w:szCs w:val="32"/>
          <w:cs/>
        </w:rPr>
      </w:pPr>
    </w:p>
    <w:p w14:paraId="65CFDE4E" w14:textId="77777777" w:rsidR="009344E8" w:rsidRDefault="009344E8" w:rsidP="00B5767E">
      <w:pPr>
        <w:spacing w:line="240" w:lineRule="auto"/>
        <w:rPr>
          <w:b/>
          <w:bCs/>
          <w:sz w:val="32"/>
          <w:szCs w:val="32"/>
        </w:rPr>
      </w:pPr>
    </w:p>
    <w:p w14:paraId="246933EC" w14:textId="77777777" w:rsidR="009344E8" w:rsidRDefault="009344E8" w:rsidP="00B5767E">
      <w:pPr>
        <w:spacing w:line="240" w:lineRule="auto"/>
        <w:rPr>
          <w:b/>
          <w:bCs/>
          <w:sz w:val="32"/>
          <w:szCs w:val="32"/>
        </w:rPr>
      </w:pPr>
    </w:p>
    <w:p w14:paraId="6E62097E" w14:textId="77777777" w:rsidR="009344E8" w:rsidRDefault="009344E8" w:rsidP="00B5767E">
      <w:pPr>
        <w:spacing w:line="240" w:lineRule="auto"/>
        <w:rPr>
          <w:b/>
          <w:bCs/>
          <w:sz w:val="32"/>
          <w:szCs w:val="32"/>
        </w:rPr>
      </w:pPr>
    </w:p>
    <w:p w14:paraId="6F58C9C7" w14:textId="77777777" w:rsidR="009344E8" w:rsidRDefault="009344E8" w:rsidP="00B5767E">
      <w:pPr>
        <w:spacing w:line="240" w:lineRule="auto"/>
        <w:rPr>
          <w:b/>
          <w:bCs/>
          <w:sz w:val="32"/>
          <w:szCs w:val="32"/>
        </w:rPr>
      </w:pPr>
    </w:p>
    <w:p w14:paraId="4348A83A" w14:textId="77777777" w:rsidR="009344E8" w:rsidRDefault="009344E8" w:rsidP="00B5767E">
      <w:pPr>
        <w:spacing w:line="240" w:lineRule="auto"/>
        <w:rPr>
          <w:b/>
          <w:bCs/>
          <w:sz w:val="32"/>
          <w:szCs w:val="32"/>
        </w:rPr>
      </w:pPr>
    </w:p>
    <w:p w14:paraId="76A0CEA6" w14:textId="77777777" w:rsidR="009344E8" w:rsidRDefault="009344E8" w:rsidP="00B5767E">
      <w:pPr>
        <w:spacing w:line="240" w:lineRule="auto"/>
        <w:rPr>
          <w:b/>
          <w:bCs/>
          <w:sz w:val="32"/>
          <w:szCs w:val="32"/>
        </w:rPr>
      </w:pPr>
    </w:p>
    <w:p w14:paraId="21A07742" w14:textId="77777777" w:rsidR="009344E8" w:rsidRDefault="009344E8" w:rsidP="00B5767E">
      <w:pPr>
        <w:spacing w:line="240" w:lineRule="auto"/>
        <w:rPr>
          <w:b/>
          <w:bCs/>
          <w:sz w:val="32"/>
          <w:szCs w:val="32"/>
        </w:rPr>
      </w:pPr>
    </w:p>
    <w:p w14:paraId="7960E696" w14:textId="77777777" w:rsidR="009344E8" w:rsidRDefault="009344E8" w:rsidP="00B5767E">
      <w:pPr>
        <w:spacing w:line="240" w:lineRule="auto"/>
        <w:rPr>
          <w:b/>
          <w:bCs/>
          <w:sz w:val="32"/>
          <w:szCs w:val="32"/>
        </w:rPr>
      </w:pPr>
    </w:p>
    <w:p w14:paraId="2CB8BE73" w14:textId="77777777" w:rsidR="009344E8" w:rsidRDefault="009344E8" w:rsidP="00B5767E">
      <w:pPr>
        <w:spacing w:line="240" w:lineRule="auto"/>
        <w:rPr>
          <w:b/>
          <w:bCs/>
          <w:sz w:val="32"/>
          <w:szCs w:val="32"/>
        </w:rPr>
      </w:pPr>
    </w:p>
    <w:p w14:paraId="2C449372" w14:textId="0E1D01FC" w:rsidR="009344E8" w:rsidRDefault="009344E8" w:rsidP="00B5767E">
      <w:pPr>
        <w:spacing w:line="240" w:lineRule="auto"/>
        <w:rPr>
          <w:b/>
          <w:bCs/>
          <w:sz w:val="32"/>
          <w:szCs w:val="32"/>
        </w:rPr>
      </w:pPr>
    </w:p>
    <w:p w14:paraId="09E1CDBB" w14:textId="77777777" w:rsidR="001D02DF" w:rsidRDefault="001D02DF" w:rsidP="00B5767E">
      <w:pPr>
        <w:spacing w:line="240" w:lineRule="auto"/>
        <w:rPr>
          <w:b/>
          <w:bCs/>
          <w:sz w:val="32"/>
          <w:szCs w:val="32"/>
        </w:rPr>
      </w:pPr>
    </w:p>
    <w:p w14:paraId="3FCE1E67" w14:textId="77777777" w:rsidR="00B6798C" w:rsidRDefault="00B6798C" w:rsidP="00B5767E">
      <w:pPr>
        <w:spacing w:line="240" w:lineRule="auto"/>
        <w:rPr>
          <w:b/>
          <w:bCs/>
          <w:sz w:val="32"/>
          <w:szCs w:val="32"/>
        </w:rPr>
      </w:pPr>
    </w:p>
    <w:p w14:paraId="4F6AFA6C" w14:textId="77777777" w:rsidR="00B6798C" w:rsidRDefault="00B6798C" w:rsidP="00B5767E">
      <w:pPr>
        <w:spacing w:line="240" w:lineRule="auto"/>
        <w:rPr>
          <w:b/>
          <w:bCs/>
          <w:sz w:val="32"/>
          <w:szCs w:val="32"/>
        </w:rPr>
      </w:pPr>
    </w:p>
    <w:p w14:paraId="6F1344FE" w14:textId="466F05F6" w:rsidR="00B5767E" w:rsidRPr="00940FB2" w:rsidRDefault="00B5767E" w:rsidP="00B5767E">
      <w:pPr>
        <w:spacing w:line="240" w:lineRule="auto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  <w:cs/>
        </w:rPr>
        <w:lastRenderedPageBreak/>
        <w:t>หมวดที่ 3 เป้าหมายการบรรลุผลลัพธ์การเรียนรู้ระดับรายวิชา</w:t>
      </w:r>
    </w:p>
    <w:p w14:paraId="1EEF828E" w14:textId="6D593652" w:rsidR="00B5767E" w:rsidRPr="00940FB2" w:rsidRDefault="00B5767E" w:rsidP="00B5767E">
      <w:pPr>
        <w:spacing w:line="240" w:lineRule="auto"/>
        <w:rPr>
          <w:sz w:val="28"/>
          <w:szCs w:val="28"/>
          <w:cs/>
        </w:rPr>
      </w:pPr>
      <w:r w:rsidRPr="00940FB2">
        <w:rPr>
          <w:sz w:val="28"/>
          <w:szCs w:val="28"/>
          <w:cs/>
        </w:rPr>
        <w:t xml:space="preserve">ระดับความสามารถ </w:t>
      </w:r>
      <w:r w:rsidRPr="00940FB2">
        <w:rPr>
          <w:sz w:val="28"/>
          <w:szCs w:val="28"/>
        </w:rPr>
        <w:t xml:space="preserve">: </w:t>
      </w:r>
      <w:r w:rsidRPr="00940FB2">
        <w:rPr>
          <w:sz w:val="28"/>
          <w:szCs w:val="28"/>
          <w:cs/>
        </w:rPr>
        <w:t>กำหนดเองตั้งแต่แรก</w:t>
      </w:r>
    </w:p>
    <w:p w14:paraId="4B55C758" w14:textId="4D24B93F" w:rsidR="00B5767E" w:rsidRPr="00940FB2" w:rsidRDefault="00B5767E" w:rsidP="006208AD">
      <w:pPr>
        <w:spacing w:line="240" w:lineRule="auto"/>
        <w:rPr>
          <w:b/>
          <w:bCs/>
          <w:sz w:val="32"/>
          <w:szCs w:val="32"/>
        </w:rPr>
      </w:pPr>
    </w:p>
    <w:p w14:paraId="610CDDD8" w14:textId="25B11B12" w:rsidR="00E60CE2" w:rsidRDefault="0043792A" w:rsidP="006208AD">
      <w:pPr>
        <w:spacing w:line="240" w:lineRule="auto"/>
        <w:rPr>
          <w:b/>
          <w:bCs/>
          <w:sz w:val="32"/>
          <w:szCs w:val="32"/>
        </w:rPr>
      </w:pPr>
      <w:r w:rsidRPr="0043792A">
        <w:rPr>
          <w:b/>
          <w:bCs/>
          <w:noProof/>
          <w:sz w:val="32"/>
          <w:szCs w:val="32"/>
          <w:cs/>
        </w:rPr>
        <w:drawing>
          <wp:inline distT="0" distB="0" distL="0" distR="0" wp14:anchorId="166835FE" wp14:editId="316722C3">
            <wp:extent cx="5836920" cy="1859915"/>
            <wp:effectExtent l="0" t="0" r="0" b="6985"/>
            <wp:docPr id="1" name="Picture 1" descr="Graphical user interfac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am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1194" w14:textId="4A4DB2B6" w:rsidR="000D486C" w:rsidRPr="000D486C" w:rsidRDefault="000D486C" w:rsidP="006208AD">
      <w:pPr>
        <w:spacing w:line="240" w:lineRule="auto"/>
        <w:rPr>
          <w:sz w:val="32"/>
          <w:szCs w:val="32"/>
        </w:rPr>
      </w:pPr>
      <w:r w:rsidRPr="00940FB2">
        <w:rPr>
          <w:sz w:val="32"/>
          <w:szCs w:val="32"/>
          <w:cs/>
        </w:rPr>
        <w:t>คำอธิบายเกณฑ์ที่ใช้</w:t>
      </w:r>
    </w:p>
    <w:p w14:paraId="1D73E4BA" w14:textId="4D0721A7" w:rsidR="00E60CE2" w:rsidRPr="00940FB2" w:rsidRDefault="00E60CE2" w:rsidP="006208AD">
      <w:pPr>
        <w:spacing w:line="240" w:lineRule="auto"/>
        <w:rPr>
          <w:b/>
          <w:bCs/>
          <w:sz w:val="32"/>
          <w:szCs w:val="32"/>
        </w:rPr>
      </w:pPr>
      <w:r w:rsidRPr="00940FB2">
        <w:rPr>
          <w:rFonts w:eastAsia="Noto Sans Mono CJK SC"/>
          <w:noProof/>
          <w:sz w:val="32"/>
          <w:szCs w:val="32"/>
        </w:rPr>
        <w:drawing>
          <wp:inline distT="0" distB="0" distL="0" distR="0" wp14:anchorId="25A2E9A6" wp14:editId="75EA40F2">
            <wp:extent cx="4696480" cy="139084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84B8C" w14:textId="77777777" w:rsidR="00E60CE2" w:rsidRPr="00940FB2" w:rsidRDefault="00E60CE2" w:rsidP="00E60CE2">
      <w:pPr>
        <w:spacing w:line="240" w:lineRule="auto"/>
        <w:rPr>
          <w:sz w:val="32"/>
          <w:szCs w:val="32"/>
        </w:rPr>
      </w:pPr>
      <w:r w:rsidRPr="00940FB2">
        <w:rPr>
          <w:sz w:val="32"/>
          <w:szCs w:val="32"/>
          <w:cs/>
        </w:rPr>
        <w:t xml:space="preserve">*หมายเหตุ: ร้อยละของจำนวนผู้เรียนที่ผ่านเกณฑ์มาตรฐานการบรรลุ </w:t>
      </w:r>
      <w:r w:rsidRPr="00940FB2">
        <w:rPr>
          <w:sz w:val="32"/>
          <w:szCs w:val="32"/>
        </w:rPr>
        <w:t>PL/SPLOs</w:t>
      </w:r>
    </w:p>
    <w:p w14:paraId="48CFEF06" w14:textId="20CEB47D" w:rsidR="00537BAB" w:rsidRPr="00940FB2" w:rsidRDefault="00537BAB" w:rsidP="006208AD">
      <w:pPr>
        <w:spacing w:line="240" w:lineRule="auto"/>
        <w:rPr>
          <w:b/>
          <w:bCs/>
          <w:sz w:val="32"/>
          <w:szCs w:val="32"/>
          <w:cs/>
        </w:rPr>
      </w:pPr>
      <w:r w:rsidRPr="00940FB2">
        <w:rPr>
          <w:b/>
          <w:bCs/>
          <w:sz w:val="32"/>
          <w:szCs w:val="32"/>
          <w:cs/>
        </w:rPr>
        <w:t xml:space="preserve">หมวดที่ </w:t>
      </w:r>
      <w:r w:rsidR="00B5767E" w:rsidRPr="00940FB2">
        <w:rPr>
          <w:b/>
          <w:bCs/>
          <w:sz w:val="32"/>
          <w:szCs w:val="32"/>
        </w:rPr>
        <w:t>4</w:t>
      </w:r>
      <w:r w:rsidRPr="00940FB2">
        <w:rPr>
          <w:b/>
          <w:bCs/>
          <w:sz w:val="32"/>
          <w:szCs w:val="32"/>
          <w:cs/>
        </w:rPr>
        <w:t xml:space="preserve"> </w:t>
      </w:r>
      <w:r w:rsidR="00CD5E4A" w:rsidRPr="00940FB2">
        <w:rPr>
          <w:b/>
          <w:bCs/>
          <w:sz w:val="32"/>
          <w:szCs w:val="32"/>
          <w:cs/>
        </w:rPr>
        <w:t>แผนการสอน</w:t>
      </w:r>
      <w:r w:rsidR="00B5767E" w:rsidRPr="00940FB2">
        <w:rPr>
          <w:b/>
          <w:bCs/>
          <w:sz w:val="32"/>
          <w:szCs w:val="32"/>
          <w:cs/>
        </w:rPr>
        <w:t>และ</w:t>
      </w:r>
      <w:r w:rsidR="007627ED" w:rsidRPr="00940FB2">
        <w:rPr>
          <w:b/>
          <w:bCs/>
          <w:sz w:val="32"/>
          <w:szCs w:val="32"/>
          <w:cs/>
        </w:rPr>
        <w:t>เตรียม</w:t>
      </w:r>
      <w:r w:rsidR="00CD1C91">
        <w:rPr>
          <w:rFonts w:hint="cs"/>
          <w:b/>
          <w:bCs/>
          <w:sz w:val="32"/>
          <w:szCs w:val="32"/>
          <w:cs/>
        </w:rPr>
        <w:t>ความพร้อม</w:t>
      </w:r>
    </w:p>
    <w:p w14:paraId="6A9843BB" w14:textId="21122E48" w:rsidR="00CD5E4A" w:rsidRPr="00940FB2" w:rsidRDefault="007627ED" w:rsidP="00CD5E4A">
      <w:r w:rsidRPr="00940FB2">
        <w:rPr>
          <w:rStyle w:val="SourceText"/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proofErr w:type="spellStart"/>
      <w:r w:rsidR="00CD5E4A" w:rsidRPr="00940FB2">
        <w:rPr>
          <w:rStyle w:val="SourceText"/>
          <w:rFonts w:ascii="TH SarabunPSK" w:hAnsi="TH SarabunPSK" w:cs="TH SarabunPSK"/>
          <w:b/>
          <w:bCs/>
          <w:sz w:val="32"/>
          <w:szCs w:val="32"/>
        </w:rPr>
        <w:t>แผนการสอน</w:t>
      </w:r>
      <w:proofErr w:type="spellEnd"/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2880"/>
        <w:gridCol w:w="1069"/>
        <w:gridCol w:w="2160"/>
        <w:gridCol w:w="2895"/>
      </w:tblGrid>
      <w:tr w:rsidR="00CD5E4A" w:rsidRPr="00940FB2" w14:paraId="16D72832" w14:textId="77777777" w:rsidTr="007072A1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6B3F0D" w14:textId="77777777" w:rsidR="00CD5E4A" w:rsidRPr="00940FB2" w:rsidRDefault="00CD5E4A" w:rsidP="007072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940FB2">
              <w:rPr>
                <w:b/>
                <w:bCs/>
              </w:rPr>
              <w:t>ครั้งที่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5EBD47" w14:textId="77777777" w:rsidR="00CD5E4A" w:rsidRPr="00940FB2" w:rsidRDefault="00CD5E4A" w:rsidP="007072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940FB2">
              <w:rPr>
                <w:b/>
                <w:bCs/>
              </w:rPr>
              <w:t>หัวข้อ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900179" w14:textId="77777777" w:rsidR="00CD5E4A" w:rsidRPr="00940FB2" w:rsidRDefault="00CD5E4A" w:rsidP="007072A1">
            <w:pPr>
              <w:pStyle w:val="TableContents"/>
              <w:jc w:val="center"/>
              <w:rPr>
                <w:b/>
                <w:bCs/>
              </w:rPr>
            </w:pPr>
            <w:r w:rsidRPr="00940FB2">
              <w:rPr>
                <w:b/>
                <w:bCs/>
              </w:rPr>
              <w:t>(</w:t>
            </w:r>
            <w:proofErr w:type="spellStart"/>
            <w:r w:rsidRPr="00940FB2">
              <w:rPr>
                <w:b/>
                <w:bCs/>
              </w:rPr>
              <w:t>ชม</w:t>
            </w:r>
            <w:proofErr w:type="spellEnd"/>
            <w:r w:rsidRPr="00940FB2">
              <w:rPr>
                <w:b/>
                <w:bCs/>
              </w:rPr>
              <w:t>.)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9526AC" w14:textId="77777777" w:rsidR="00CD5E4A" w:rsidRPr="00940FB2" w:rsidRDefault="00CD5E4A" w:rsidP="007072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940FB2">
              <w:rPr>
                <w:b/>
                <w:bCs/>
              </w:rPr>
              <w:t>กลยุทธ์การสอน</w:t>
            </w:r>
            <w:proofErr w:type="spellEnd"/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524D" w14:textId="77777777" w:rsidR="00CD5E4A" w:rsidRPr="00940FB2" w:rsidRDefault="00CD5E4A" w:rsidP="007072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940FB2">
              <w:rPr>
                <w:b/>
                <w:bCs/>
              </w:rPr>
              <w:t>กลยุทธ์การประเมินผล</w:t>
            </w:r>
            <w:proofErr w:type="spellEnd"/>
          </w:p>
        </w:tc>
      </w:tr>
      <w:tr w:rsidR="00CD5E4A" w:rsidRPr="00940FB2" w14:paraId="3A0B35F9" w14:textId="77777777" w:rsidTr="007072A1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572DBFEF" w14:textId="77777777" w:rsidR="00CD5E4A" w:rsidRPr="00E77BE5" w:rsidRDefault="00CD5E4A" w:rsidP="007072A1">
            <w:pPr>
              <w:pStyle w:val="TableContents"/>
              <w:jc w:val="center"/>
              <w:rPr>
                <w:color w:val="FF0000"/>
              </w:rPr>
            </w:pPr>
            <w:r w:rsidRPr="00E77BE5">
              <w:rPr>
                <w:color w:val="FF0000"/>
              </w:rPr>
              <w:t>1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14:paraId="11290F64" w14:textId="7903956A" w:rsidR="00CD5E4A" w:rsidRPr="00E77BE5" w:rsidRDefault="00E13BE9" w:rsidP="007072A1">
            <w:pPr>
              <w:pStyle w:val="TableContents"/>
              <w:rPr>
                <w:color w:val="FF0000"/>
                <w:cs/>
              </w:rPr>
            </w:pPr>
            <w:r w:rsidRPr="00E77BE5">
              <w:rPr>
                <w:rFonts w:hint="cs"/>
                <w:color w:val="FF0000"/>
                <w:cs/>
              </w:rPr>
              <w:t xml:space="preserve">วัฒนธรรมองค์กร กฎ ระเบียบที่เกี่ยวข้อง การทำงาน และความปลอดภัยในการทำงาน 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14:paraId="6F402174" w14:textId="67B9D1E3" w:rsidR="00CD5E4A" w:rsidRPr="00E77BE5" w:rsidRDefault="006870B3" w:rsidP="007072A1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14:paraId="0A504CD7" w14:textId="1FCF7061" w:rsidR="00CD5E4A" w:rsidRPr="00E77BE5" w:rsidRDefault="00E13BE9" w:rsidP="007072A1">
            <w:pPr>
              <w:pStyle w:val="TableContents"/>
              <w:rPr>
                <w:color w:val="FF0000"/>
                <w:cs/>
              </w:rPr>
            </w:pPr>
            <w:r w:rsidRPr="00E77BE5">
              <w:rPr>
                <w:rFonts w:hint="cs"/>
                <w:color w:val="FF0000"/>
                <w:cs/>
              </w:rPr>
              <w:t xml:space="preserve">บรรยาย อบรม 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08496" w14:textId="48FFF9A9" w:rsidR="00CD5E4A" w:rsidRPr="00E77BE5" w:rsidRDefault="00E13BE9" w:rsidP="007072A1">
            <w:pPr>
              <w:pStyle w:val="TableContents"/>
              <w:rPr>
                <w:color w:val="FF0000"/>
              </w:rPr>
            </w:pPr>
            <w:r w:rsidRPr="00E77BE5">
              <w:rPr>
                <w:rFonts w:hint="cs"/>
                <w:color w:val="FF0000"/>
                <w:cs/>
              </w:rPr>
              <w:t xml:space="preserve">ถามตอบ </w:t>
            </w:r>
            <w:r w:rsidRPr="00E77BE5">
              <w:rPr>
                <w:color w:val="FF0000"/>
              </w:rPr>
              <w:t xml:space="preserve">/ </w:t>
            </w:r>
            <w:r w:rsidRPr="00E77BE5">
              <w:rPr>
                <w:rFonts w:hint="cs"/>
                <w:color w:val="FF0000"/>
                <w:cs/>
              </w:rPr>
              <w:t>แบบประเมิน</w:t>
            </w:r>
            <w:r w:rsidRPr="00E77BE5">
              <w:rPr>
                <w:color w:val="FF0000"/>
              </w:rPr>
              <w:t xml:space="preserve"> </w:t>
            </w:r>
          </w:p>
        </w:tc>
      </w:tr>
      <w:tr w:rsidR="00CD5E4A" w:rsidRPr="00940FB2" w14:paraId="06FF42B5" w14:textId="77777777" w:rsidTr="007072A1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5B22763C" w14:textId="77777777" w:rsidR="00CD5E4A" w:rsidRPr="00E77BE5" w:rsidRDefault="00CD5E4A" w:rsidP="007072A1">
            <w:pPr>
              <w:pStyle w:val="TableContents"/>
              <w:jc w:val="center"/>
              <w:rPr>
                <w:color w:val="FF0000"/>
              </w:rPr>
            </w:pPr>
            <w:r w:rsidRPr="00E77BE5">
              <w:rPr>
                <w:color w:val="FF0000"/>
                <w:cs/>
              </w:rPr>
              <w:t>2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14:paraId="541EC166" w14:textId="79DFA3B3" w:rsidR="00CD5E4A" w:rsidRPr="00E77BE5" w:rsidRDefault="00E77BE5" w:rsidP="007072A1">
            <w:pPr>
              <w:pStyle w:val="TableContents"/>
              <w:rPr>
                <w:color w:val="FF0000"/>
                <w:cs/>
              </w:rPr>
            </w:pPr>
            <w:r w:rsidRPr="00E77BE5">
              <w:rPr>
                <w:rFonts w:hint="cs"/>
                <w:color w:val="FF0000"/>
                <w:cs/>
              </w:rPr>
              <w:t>จัดทำแผน</w:t>
            </w:r>
            <w:r w:rsidR="00FF56C1">
              <w:rPr>
                <w:rFonts w:hint="cs"/>
                <w:color w:val="FF0000"/>
                <w:cs/>
              </w:rPr>
              <w:t>ปฏิบัติ</w:t>
            </w:r>
            <w:r w:rsidRPr="00E77BE5">
              <w:rPr>
                <w:rFonts w:hint="cs"/>
                <w:color w:val="FF0000"/>
                <w:cs/>
              </w:rPr>
              <w:t>งาน</w:t>
            </w:r>
            <w:r w:rsidR="00FF56C1">
              <w:rPr>
                <w:rFonts w:hint="cs"/>
                <w:color w:val="FF0000"/>
                <w:cs/>
              </w:rPr>
              <w:t xml:space="preserve"> กำหนดเป้าหมาย เข้า</w:t>
            </w:r>
            <w:r w:rsidR="00E13BE9" w:rsidRPr="00E77BE5">
              <w:rPr>
                <w:rFonts w:hint="cs"/>
                <w:color w:val="FF0000"/>
                <w:cs/>
              </w:rPr>
              <w:t>ปฏิบัติงาน</w:t>
            </w:r>
            <w:r w:rsidR="00A37239">
              <w:rPr>
                <w:color w:val="FF0000"/>
              </w:rPr>
              <w:t xml:space="preserve"> </w:t>
            </w:r>
            <w:r w:rsidR="00A37239">
              <w:rPr>
                <w:rFonts w:hint="cs"/>
                <w:color w:val="FF0000"/>
                <w:cs/>
              </w:rPr>
              <w:t>มอบ</w:t>
            </w:r>
            <w:r w:rsidR="00287EC6">
              <w:rPr>
                <w:rFonts w:hint="cs"/>
                <w:color w:val="FF0000"/>
                <w:cs/>
              </w:rPr>
              <w:t>งาน มอบ</w:t>
            </w:r>
            <w:r w:rsidR="00A37239">
              <w:rPr>
                <w:rFonts w:hint="cs"/>
                <w:color w:val="FF0000"/>
                <w:cs/>
              </w:rPr>
              <w:t>หัวข้อโครงงาน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14:paraId="3AEE4B95" w14:textId="355B58F3" w:rsidR="00CD5E4A" w:rsidRPr="00E77BE5" w:rsidRDefault="007140FB" w:rsidP="007072A1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6870B3">
              <w:rPr>
                <w:color w:val="FF0000"/>
              </w:rPr>
              <w:t>3</w:t>
            </w:r>
            <w:r>
              <w:rPr>
                <w:color w:val="FF0000"/>
              </w:rPr>
              <w:t>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14:paraId="62D671B0" w14:textId="72400B15" w:rsidR="00CD5E4A" w:rsidRPr="00E77BE5" w:rsidRDefault="00E13BE9" w:rsidP="007072A1">
            <w:pPr>
              <w:pStyle w:val="TableContents"/>
              <w:rPr>
                <w:color w:val="FF0000"/>
                <w:cs/>
              </w:rPr>
            </w:pPr>
            <w:r w:rsidRPr="00E77BE5">
              <w:rPr>
                <w:rFonts w:hint="cs"/>
                <w:color w:val="FF0000"/>
                <w:cs/>
              </w:rPr>
              <w:t>สอนงาน มอบงาน</w:t>
            </w:r>
            <w:r w:rsidR="00A37239">
              <w:rPr>
                <w:rFonts w:hint="cs"/>
                <w:color w:val="FF0000"/>
                <w:cs/>
              </w:rPr>
              <w:t xml:space="preserve"> ติดตามความคืบหน้า ให้คำปรึกษา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44F9E" w14:textId="60BE84AF" w:rsidR="00CD5E4A" w:rsidRPr="00E77BE5" w:rsidRDefault="00E77BE5" w:rsidP="007072A1">
            <w:pPr>
              <w:pStyle w:val="TableContents"/>
              <w:rPr>
                <w:color w:val="FF0000"/>
                <w:cs/>
              </w:rPr>
            </w:pPr>
            <w:r w:rsidRPr="00E77BE5">
              <w:rPr>
                <w:rFonts w:hint="cs"/>
                <w:color w:val="FF0000"/>
                <w:cs/>
              </w:rPr>
              <w:t xml:space="preserve">ส่งงานตามที่ได้รับมอบหมาย </w:t>
            </w:r>
            <w:r w:rsidR="00EB2B8E" w:rsidRPr="00E77BE5">
              <w:rPr>
                <w:rFonts w:hint="cs"/>
                <w:color w:val="FF0000"/>
                <w:cs/>
              </w:rPr>
              <w:t>นำเสนองาน</w:t>
            </w:r>
          </w:p>
        </w:tc>
      </w:tr>
      <w:tr w:rsidR="00CD5E4A" w:rsidRPr="00940FB2" w14:paraId="6BEB19A7" w14:textId="77777777" w:rsidTr="007072A1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09AED939" w14:textId="77777777" w:rsidR="00CD5E4A" w:rsidRPr="00E77BE5" w:rsidRDefault="00CD5E4A" w:rsidP="007072A1">
            <w:pPr>
              <w:pStyle w:val="TableContents"/>
              <w:jc w:val="center"/>
              <w:rPr>
                <w:color w:val="FF0000"/>
              </w:rPr>
            </w:pPr>
            <w:r w:rsidRPr="00E77BE5">
              <w:rPr>
                <w:color w:val="FF0000"/>
              </w:rPr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14:paraId="13D00D6B" w14:textId="42860EC4" w:rsidR="00CD5E4A" w:rsidRPr="00E77BE5" w:rsidRDefault="00A37239" w:rsidP="007072A1">
            <w:pPr>
              <w:pStyle w:val="TableContents"/>
              <w:rPr>
                <w:color w:val="FF0000"/>
              </w:rPr>
            </w:pPr>
            <w:r>
              <w:rPr>
                <w:rFonts w:hint="cs"/>
                <w:cs/>
              </w:rPr>
              <w:t>สรุปผลการปฏิบัติงาน</w:t>
            </w:r>
            <w:r w:rsidR="007140FB">
              <w:rPr>
                <w:color w:val="FF0000"/>
              </w:rPr>
              <w:t xml:space="preserve"> 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14:paraId="2F9F6DB5" w14:textId="639E0AE8" w:rsidR="00CD5E4A" w:rsidRPr="00E77BE5" w:rsidRDefault="006870B3" w:rsidP="007072A1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14:paraId="12407633" w14:textId="3DA34451" w:rsidR="00CD5E4A" w:rsidRPr="00E77BE5" w:rsidRDefault="00A37239" w:rsidP="007072A1">
            <w:pPr>
              <w:pStyle w:val="TableContents"/>
              <w:rPr>
                <w:color w:val="FF0000"/>
                <w:cs/>
              </w:rPr>
            </w:pPr>
            <w:r>
              <w:rPr>
                <w:rFonts w:hint="cs"/>
                <w:color w:val="FF0000"/>
                <w:cs/>
              </w:rPr>
              <w:t>ให้จัดทำรายงาน นิเทศ</w:t>
            </w:r>
            <w:r w:rsidR="00EB2B8E">
              <w:rPr>
                <w:rFonts w:hint="cs"/>
                <w:color w:val="FF0000"/>
                <w:cs/>
              </w:rPr>
              <w:t>ให้คำแนะนำ</w:t>
            </w:r>
            <w:r>
              <w:rPr>
                <w:rFonts w:hint="cs"/>
                <w:color w:val="FF0000"/>
                <w:cs/>
              </w:rPr>
              <w:t xml:space="preserve"> </w:t>
            </w:r>
            <w:r w:rsidR="007140FB">
              <w:rPr>
                <w:rFonts w:hint="cs"/>
                <w:color w:val="FF0000"/>
                <w:cs/>
              </w:rPr>
              <w:t>จัดสัมมนา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33E8" w14:textId="19FDEE14" w:rsidR="00CD5E4A" w:rsidRPr="00E77BE5" w:rsidRDefault="00A37239" w:rsidP="007072A1">
            <w:pPr>
              <w:pStyle w:val="TableContents"/>
              <w:rPr>
                <w:color w:val="FF0000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นำเสนอ ซักถาม </w:t>
            </w:r>
            <w:r w:rsidR="00EB2B8E">
              <w:rPr>
                <w:rFonts w:hint="cs"/>
                <w:color w:val="FF0000"/>
                <w:cs/>
              </w:rPr>
              <w:t xml:space="preserve">ประเมินผลออนไลน์ตาม </w:t>
            </w:r>
            <w:r w:rsidR="00EB2B8E">
              <w:rPr>
                <w:color w:val="FF0000"/>
              </w:rPr>
              <w:t xml:space="preserve">Outcome </w:t>
            </w:r>
            <w:r w:rsidR="00EB2B8E">
              <w:rPr>
                <w:rFonts w:hint="cs"/>
                <w:color w:val="FF0000"/>
                <w:cs/>
              </w:rPr>
              <w:t>ที่กำหนด</w:t>
            </w:r>
          </w:p>
        </w:tc>
      </w:tr>
      <w:tr w:rsidR="00CD5E4A" w:rsidRPr="00940FB2" w14:paraId="178E43BE" w14:textId="77777777" w:rsidTr="007072A1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781A3FCE" w14:textId="77777777" w:rsidR="00CD5E4A" w:rsidRPr="00940FB2" w:rsidRDefault="00CD5E4A" w:rsidP="007072A1">
            <w:pPr>
              <w:pStyle w:val="TableContents"/>
              <w:jc w:val="center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14:paraId="220EBDB2" w14:textId="77777777" w:rsidR="00CD5E4A" w:rsidRPr="00940FB2" w:rsidRDefault="00CD5E4A" w:rsidP="007072A1">
            <w:pPr>
              <w:pStyle w:val="TableContents"/>
              <w:rPr>
                <w:cs/>
              </w:rPr>
            </w:pPr>
            <w:r w:rsidRPr="00940FB2">
              <w:rPr>
                <w:cs/>
              </w:rPr>
              <w:t>รวมชั่วโมงต่อภาคการศึกษา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14:paraId="2A9012E2" w14:textId="34C5470E" w:rsidR="00CD5E4A" w:rsidRPr="00940FB2" w:rsidRDefault="006870B3" w:rsidP="007072A1">
            <w:pPr>
              <w:pStyle w:val="TableContents"/>
              <w:jc w:val="center"/>
            </w:pPr>
            <w:r>
              <w:t>640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14:paraId="74312AEF" w14:textId="1CBB2C15" w:rsidR="00CD5E4A" w:rsidRPr="00940FB2" w:rsidRDefault="00CD5E4A" w:rsidP="007072A1">
            <w:pPr>
              <w:pStyle w:val="TableContents"/>
            </w:pPr>
            <w:r w:rsidRPr="00940FB2">
              <w:rPr>
                <w:cs/>
              </w:rPr>
              <w:t>ต้องไม่</w:t>
            </w:r>
            <w:r w:rsidR="0029696D">
              <w:rPr>
                <w:rFonts w:hint="cs"/>
                <w:cs/>
              </w:rPr>
              <w:t>น้อยกว่า</w:t>
            </w:r>
            <w:r w:rsidRPr="00940FB2">
              <w:rPr>
                <w:cs/>
              </w:rPr>
              <w:t xml:space="preserve"> </w:t>
            </w:r>
            <w:r w:rsidR="00C227D2">
              <w:t>640</w:t>
            </w:r>
            <w:r w:rsidRPr="00940FB2">
              <w:rPr>
                <w:cs/>
              </w:rPr>
              <w:t xml:space="preserve"> ชั่วโมง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913EE" w14:textId="77777777" w:rsidR="00CD5E4A" w:rsidRPr="00940FB2" w:rsidRDefault="00CD5E4A" w:rsidP="007072A1">
            <w:pPr>
              <w:pStyle w:val="TableContents"/>
            </w:pPr>
          </w:p>
        </w:tc>
      </w:tr>
    </w:tbl>
    <w:p w14:paraId="4F748178" w14:textId="77777777" w:rsidR="000259AD" w:rsidRDefault="000259AD" w:rsidP="00E60CE2">
      <w:pPr>
        <w:spacing w:line="240" w:lineRule="auto"/>
        <w:rPr>
          <w:b/>
          <w:bCs/>
          <w:sz w:val="32"/>
          <w:szCs w:val="32"/>
        </w:rPr>
      </w:pPr>
    </w:p>
    <w:p w14:paraId="48C316B4" w14:textId="06B32DEA" w:rsidR="00D40645" w:rsidRPr="00940FB2" w:rsidRDefault="007627ED" w:rsidP="00E60CE2">
      <w:pPr>
        <w:spacing w:line="240" w:lineRule="auto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  <w:cs/>
        </w:rPr>
        <w:lastRenderedPageBreak/>
        <w:t>4.2</w:t>
      </w:r>
      <w:r w:rsidR="0007628D" w:rsidRPr="00940FB2">
        <w:rPr>
          <w:b/>
          <w:bCs/>
          <w:sz w:val="32"/>
          <w:szCs w:val="32"/>
          <w:cs/>
        </w:rPr>
        <w:t xml:space="preserve"> </w:t>
      </w:r>
      <w:r w:rsidRPr="00940FB2">
        <w:rPr>
          <w:b/>
          <w:bCs/>
          <w:sz w:val="32"/>
          <w:szCs w:val="32"/>
          <w:cs/>
        </w:rPr>
        <w:t>เตรียมการ</w:t>
      </w:r>
    </w:p>
    <w:p w14:paraId="73095298" w14:textId="2420DCC4" w:rsidR="00A17E55" w:rsidRPr="00940FB2" w:rsidRDefault="00E60CE2" w:rsidP="00B41D9B">
      <w:pPr>
        <w:pStyle w:val="a1"/>
        <w:spacing w:after="0" w:line="240" w:lineRule="auto"/>
        <w:ind w:left="0"/>
        <w:jc w:val="both"/>
        <w:rPr>
          <w:b/>
          <w:bCs/>
          <w:sz w:val="32"/>
          <w:szCs w:val="32"/>
          <w:cs/>
        </w:rPr>
      </w:pPr>
      <w:r w:rsidRPr="00940FB2">
        <w:rPr>
          <w:b/>
          <w:bCs/>
          <w:sz w:val="32"/>
          <w:szCs w:val="32"/>
        </w:rPr>
        <w:t>1</w:t>
      </w:r>
      <w:r w:rsidR="00A17E55" w:rsidRPr="00940FB2">
        <w:rPr>
          <w:b/>
          <w:bCs/>
          <w:sz w:val="32"/>
          <w:szCs w:val="32"/>
        </w:rPr>
        <w:t xml:space="preserve">. </w:t>
      </w:r>
      <w:r w:rsidR="00A17E55" w:rsidRPr="00940FB2">
        <w:rPr>
          <w:b/>
          <w:bCs/>
          <w:sz w:val="32"/>
          <w:szCs w:val="32"/>
          <w:cs/>
        </w:rPr>
        <w:t>การวางแผนและการเตรียม</w:t>
      </w:r>
      <w:r w:rsidR="00CD1C91">
        <w:rPr>
          <w:rFonts w:hint="cs"/>
          <w:b/>
          <w:bCs/>
          <w:sz w:val="32"/>
          <w:szCs w:val="32"/>
          <w:cs/>
        </w:rPr>
        <w:t>ความพร้อม</w:t>
      </w:r>
    </w:p>
    <w:p w14:paraId="06A0B259" w14:textId="0A6D8C7E" w:rsidR="002A7B29" w:rsidRPr="00940FB2" w:rsidRDefault="00E60CE2" w:rsidP="00B41D9B">
      <w:pPr>
        <w:pStyle w:val="a1"/>
        <w:spacing w:after="0" w:line="240" w:lineRule="auto"/>
        <w:ind w:left="0"/>
        <w:jc w:val="both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</w:rPr>
        <w:t>1</w:t>
      </w:r>
      <w:r w:rsidR="002A7B29" w:rsidRPr="00940FB2">
        <w:rPr>
          <w:b/>
          <w:bCs/>
          <w:sz w:val="32"/>
          <w:szCs w:val="32"/>
        </w:rPr>
        <w:t xml:space="preserve">.1 </w:t>
      </w:r>
      <w:r w:rsidR="002A7B29" w:rsidRPr="00940FB2">
        <w:rPr>
          <w:b/>
          <w:bCs/>
          <w:sz w:val="32"/>
          <w:szCs w:val="32"/>
          <w:cs/>
        </w:rPr>
        <w:t>การกำหนดสถานที่</w:t>
      </w:r>
      <w:r w:rsidR="00CD1C91">
        <w:rPr>
          <w:rFonts w:hint="cs"/>
          <w:b/>
          <w:bCs/>
          <w:sz w:val="32"/>
          <w:szCs w:val="32"/>
          <w:cs/>
        </w:rPr>
        <w:t>ปฏิบัติงาน</w:t>
      </w:r>
    </w:p>
    <w:p w14:paraId="25EC8BBA" w14:textId="1164D87E" w:rsidR="00A17E55" w:rsidRPr="00940FB2" w:rsidRDefault="00E60CE2" w:rsidP="00B41D9B">
      <w:pPr>
        <w:pStyle w:val="a1"/>
        <w:spacing w:after="0" w:line="240" w:lineRule="auto"/>
        <w:ind w:left="0"/>
        <w:jc w:val="both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</w:rPr>
        <w:t>1</w:t>
      </w:r>
      <w:r w:rsidR="00A17E55" w:rsidRPr="00940FB2">
        <w:rPr>
          <w:b/>
          <w:bCs/>
          <w:sz w:val="32"/>
          <w:szCs w:val="32"/>
        </w:rPr>
        <w:t>.</w:t>
      </w:r>
      <w:r w:rsidR="002A7B29" w:rsidRPr="00940FB2">
        <w:rPr>
          <w:b/>
          <w:bCs/>
          <w:sz w:val="32"/>
          <w:szCs w:val="32"/>
        </w:rPr>
        <w:t>2</w:t>
      </w:r>
      <w:r w:rsidR="00A17E55" w:rsidRPr="00940FB2">
        <w:rPr>
          <w:b/>
          <w:bCs/>
          <w:sz w:val="32"/>
          <w:szCs w:val="32"/>
        </w:rPr>
        <w:t xml:space="preserve"> </w:t>
      </w:r>
      <w:r w:rsidR="00A17E55" w:rsidRPr="00940FB2">
        <w:rPr>
          <w:b/>
          <w:bCs/>
          <w:sz w:val="32"/>
          <w:szCs w:val="32"/>
          <w:cs/>
        </w:rPr>
        <w:t>กิจกรรมของนักศึกษา</w:t>
      </w:r>
    </w:p>
    <w:p w14:paraId="01E9F935" w14:textId="6C585F21" w:rsidR="00A17E55" w:rsidRPr="00940FB2" w:rsidRDefault="00E60CE2" w:rsidP="00A17E55">
      <w:pPr>
        <w:spacing w:after="0" w:line="240" w:lineRule="auto"/>
        <w:ind w:left="1276" w:hanging="556"/>
        <w:jc w:val="thaiDistribute"/>
        <w:rPr>
          <w:sz w:val="32"/>
          <w:szCs w:val="32"/>
        </w:rPr>
      </w:pPr>
      <w:r w:rsidRPr="00940FB2">
        <w:rPr>
          <w:b/>
          <w:bCs/>
          <w:sz w:val="32"/>
          <w:szCs w:val="32"/>
        </w:rPr>
        <w:t>1</w:t>
      </w:r>
      <w:r w:rsidR="00A17E55" w:rsidRPr="00940FB2">
        <w:rPr>
          <w:b/>
          <w:bCs/>
          <w:sz w:val="32"/>
          <w:szCs w:val="32"/>
          <w:cs/>
        </w:rPr>
        <w:t>.</w:t>
      </w:r>
      <w:r w:rsidR="002A7B29" w:rsidRPr="00940FB2">
        <w:rPr>
          <w:b/>
          <w:bCs/>
          <w:sz w:val="32"/>
          <w:szCs w:val="32"/>
        </w:rPr>
        <w:t>2</w:t>
      </w:r>
      <w:r w:rsidR="00A17E55" w:rsidRPr="00940FB2">
        <w:rPr>
          <w:b/>
          <w:bCs/>
          <w:sz w:val="32"/>
          <w:szCs w:val="32"/>
        </w:rPr>
        <w:t>.1</w:t>
      </w:r>
      <w:r w:rsidR="00A17E55" w:rsidRPr="00940FB2">
        <w:rPr>
          <w:b/>
          <w:bCs/>
          <w:sz w:val="32"/>
          <w:szCs w:val="32"/>
          <w:cs/>
        </w:rPr>
        <w:t xml:space="preserve"> ก่อนการปฏิบัติงาน</w:t>
      </w:r>
      <w:r w:rsidR="00A17E55" w:rsidRPr="00940FB2">
        <w:rPr>
          <w:sz w:val="32"/>
          <w:szCs w:val="32"/>
          <w:cs/>
        </w:rPr>
        <w:t xml:space="preserve"> นักศึกษาต้องได้รับการเตรียมความพร้อมก่อนไปปฏิบัติงานในสถานประกอบการไม่น้อยกว่า 30 ชั่วโมง </w:t>
      </w:r>
    </w:p>
    <w:p w14:paraId="080A0641" w14:textId="4B91C48B" w:rsidR="00A17E55" w:rsidRPr="00940FB2" w:rsidRDefault="00E60CE2" w:rsidP="00A17E55">
      <w:pPr>
        <w:spacing w:after="0" w:line="240" w:lineRule="auto"/>
        <w:ind w:firstLine="709"/>
        <w:jc w:val="thaiDistribute"/>
        <w:rPr>
          <w:sz w:val="32"/>
          <w:szCs w:val="32"/>
          <w:cs/>
        </w:rPr>
      </w:pPr>
      <w:r w:rsidRPr="00940FB2">
        <w:rPr>
          <w:b/>
          <w:bCs/>
          <w:sz w:val="32"/>
          <w:szCs w:val="32"/>
        </w:rPr>
        <w:t>1</w:t>
      </w:r>
      <w:r w:rsidR="00A17E55" w:rsidRPr="00940FB2">
        <w:rPr>
          <w:b/>
          <w:bCs/>
          <w:sz w:val="32"/>
          <w:szCs w:val="32"/>
          <w:cs/>
        </w:rPr>
        <w:t>.</w:t>
      </w:r>
      <w:r w:rsidR="002A7B29" w:rsidRPr="00940FB2">
        <w:rPr>
          <w:b/>
          <w:bCs/>
          <w:sz w:val="32"/>
          <w:szCs w:val="32"/>
        </w:rPr>
        <w:t>2</w:t>
      </w:r>
      <w:r w:rsidR="00A17E55" w:rsidRPr="00940FB2">
        <w:rPr>
          <w:b/>
          <w:bCs/>
          <w:sz w:val="32"/>
          <w:szCs w:val="32"/>
        </w:rPr>
        <w:t>.</w:t>
      </w:r>
      <w:r w:rsidR="00A17E55" w:rsidRPr="00940FB2">
        <w:rPr>
          <w:b/>
          <w:bCs/>
          <w:sz w:val="32"/>
          <w:szCs w:val="32"/>
          <w:cs/>
        </w:rPr>
        <w:t>2 ระหว่างการปฏิบัติงาน</w:t>
      </w:r>
      <w:r w:rsidR="00A17E55" w:rsidRPr="00940FB2">
        <w:rPr>
          <w:sz w:val="32"/>
          <w:szCs w:val="32"/>
          <w:cs/>
        </w:rPr>
        <w:t xml:space="preserve"> สถานประกอบการเป็นผู้จัดกิจกรรมต่าง ๆ ให้กับนักศึกษา </w:t>
      </w:r>
    </w:p>
    <w:p w14:paraId="039E8E3D" w14:textId="270E5ADF" w:rsidR="00A17E55" w:rsidRPr="00940FB2" w:rsidRDefault="00E60CE2" w:rsidP="00A17E55">
      <w:pPr>
        <w:spacing w:after="0" w:line="240" w:lineRule="auto"/>
        <w:ind w:firstLine="709"/>
        <w:jc w:val="thaiDistribute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</w:rPr>
        <w:t>1</w:t>
      </w:r>
      <w:r w:rsidR="00A17E55" w:rsidRPr="00940FB2">
        <w:rPr>
          <w:b/>
          <w:bCs/>
          <w:sz w:val="32"/>
          <w:szCs w:val="32"/>
          <w:cs/>
        </w:rPr>
        <w:t>.</w:t>
      </w:r>
      <w:r w:rsidR="002A7B29" w:rsidRPr="00940FB2">
        <w:rPr>
          <w:b/>
          <w:bCs/>
          <w:sz w:val="32"/>
          <w:szCs w:val="32"/>
        </w:rPr>
        <w:t>2</w:t>
      </w:r>
      <w:r w:rsidR="00A17E55" w:rsidRPr="00940FB2">
        <w:rPr>
          <w:b/>
          <w:bCs/>
          <w:sz w:val="32"/>
          <w:szCs w:val="32"/>
        </w:rPr>
        <w:t>.</w:t>
      </w:r>
      <w:r w:rsidR="00A17E55" w:rsidRPr="00940FB2">
        <w:rPr>
          <w:b/>
          <w:bCs/>
          <w:sz w:val="32"/>
          <w:szCs w:val="32"/>
          <w:cs/>
        </w:rPr>
        <w:t>3 หลังจากเสร็จสิ้นการปฏิบัติงาน</w:t>
      </w:r>
    </w:p>
    <w:p w14:paraId="74C35B1E" w14:textId="77777777" w:rsidR="00A17E55" w:rsidRPr="00940FB2" w:rsidRDefault="00A17E55" w:rsidP="00A17E55">
      <w:pPr>
        <w:spacing w:after="0" w:line="240" w:lineRule="auto"/>
        <w:ind w:left="1418" w:hanging="284"/>
        <w:jc w:val="thaiDistribute"/>
        <w:rPr>
          <w:sz w:val="32"/>
          <w:szCs w:val="32"/>
        </w:rPr>
      </w:pPr>
      <w:r w:rsidRPr="00940FB2">
        <w:rPr>
          <w:sz w:val="32"/>
          <w:szCs w:val="32"/>
          <w:cs/>
        </w:rPr>
        <w:t>1) นักศึกษานำเสนอผลการปฏิบัติงานต่อผู้ที่เกี่ยวข้องในสถานประกอบการเมื่อเสร็จสิ้นการปฏิบัติงาน</w:t>
      </w:r>
    </w:p>
    <w:p w14:paraId="61B09E35" w14:textId="47013EC4" w:rsidR="00A17E55" w:rsidRPr="00940FB2" w:rsidRDefault="00A17E55" w:rsidP="00A17E55">
      <w:pPr>
        <w:pStyle w:val="a1"/>
        <w:spacing w:after="0" w:line="240" w:lineRule="auto"/>
        <w:ind w:firstLine="414"/>
        <w:jc w:val="both"/>
        <w:rPr>
          <w:b/>
          <w:bCs/>
          <w:sz w:val="32"/>
          <w:szCs w:val="32"/>
        </w:rPr>
      </w:pPr>
      <w:r w:rsidRPr="00940FB2">
        <w:rPr>
          <w:sz w:val="32"/>
          <w:szCs w:val="32"/>
          <w:cs/>
        </w:rPr>
        <w:t>2) นักศึกษาส่งรายงานทางวิชาการแก่พนักงานที่ปรึกษาสหกิจศึกษาหรือพนักงานพี่เลี้ยงก่อนเสร็จสิ้นการปฏิบัติงานเพื่อทำการแก้ไขและส่งฉบับสมบูรณ์เมื่อเสร็จสิ้นการปฏิบัติงาน</w:t>
      </w:r>
    </w:p>
    <w:p w14:paraId="3BE025F5" w14:textId="3DFC66B6" w:rsidR="00226B61" w:rsidRPr="00940FB2" w:rsidRDefault="00E60CE2" w:rsidP="00226B61">
      <w:pPr>
        <w:pStyle w:val="a1"/>
        <w:spacing w:after="0" w:line="240" w:lineRule="auto"/>
        <w:ind w:left="90" w:firstLine="619"/>
        <w:jc w:val="both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</w:rPr>
        <w:t>1</w:t>
      </w:r>
      <w:r w:rsidR="00226B61" w:rsidRPr="00940FB2">
        <w:rPr>
          <w:b/>
          <w:bCs/>
          <w:sz w:val="32"/>
          <w:szCs w:val="32"/>
        </w:rPr>
        <w:t xml:space="preserve">.2.4 </w:t>
      </w:r>
      <w:r w:rsidR="00226B61" w:rsidRPr="00940FB2">
        <w:rPr>
          <w:b/>
          <w:bCs/>
          <w:sz w:val="32"/>
          <w:szCs w:val="32"/>
          <w:cs/>
        </w:rPr>
        <w:t>รายงานหรืองานที่นักศึกษาได้รับมอบหมาย</w:t>
      </w:r>
    </w:p>
    <w:p w14:paraId="211CFDE0" w14:textId="77777777" w:rsidR="00226B61" w:rsidRPr="00940FB2" w:rsidRDefault="00226B61" w:rsidP="00226B61">
      <w:pPr>
        <w:pStyle w:val="a1"/>
        <w:spacing w:after="0" w:line="240" w:lineRule="auto"/>
        <w:ind w:left="0" w:firstLine="709"/>
        <w:jc w:val="both"/>
        <w:rPr>
          <w:sz w:val="32"/>
          <w:szCs w:val="32"/>
        </w:rPr>
      </w:pPr>
      <w:r w:rsidRPr="00940FB2">
        <w:rPr>
          <w:sz w:val="32"/>
          <w:szCs w:val="32"/>
          <w:cs/>
        </w:rPr>
        <w:t>ลักษณะงานที่นักศึกษาได้รับมอบหมายจากสถานประกอบการควรมีลักษณะ ดังนี้</w:t>
      </w:r>
    </w:p>
    <w:p w14:paraId="704433FE" w14:textId="77777777" w:rsidR="00226B61" w:rsidRPr="00940FB2" w:rsidRDefault="00226B61" w:rsidP="00226B61">
      <w:pPr>
        <w:pStyle w:val="a1"/>
        <w:spacing w:after="0" w:line="240" w:lineRule="auto"/>
        <w:ind w:left="0" w:firstLine="1276"/>
        <w:jc w:val="thaiDistribute"/>
        <w:rPr>
          <w:sz w:val="32"/>
          <w:szCs w:val="32"/>
        </w:rPr>
      </w:pPr>
      <w:r w:rsidRPr="00940FB2">
        <w:rPr>
          <w:sz w:val="32"/>
          <w:szCs w:val="32"/>
          <w:cs/>
        </w:rPr>
        <w:t>1) เป็นโครงงาน (</w:t>
      </w:r>
      <w:r w:rsidRPr="00940FB2">
        <w:rPr>
          <w:sz w:val="32"/>
          <w:szCs w:val="32"/>
        </w:rPr>
        <w:t>Project based</w:t>
      </w:r>
      <w:r w:rsidRPr="00940FB2">
        <w:rPr>
          <w:sz w:val="32"/>
          <w:szCs w:val="32"/>
          <w:cs/>
        </w:rPr>
        <w:t xml:space="preserve">) </w:t>
      </w:r>
    </w:p>
    <w:p w14:paraId="038B8B44" w14:textId="77777777" w:rsidR="00226B61" w:rsidRPr="00940FB2" w:rsidRDefault="00226B61" w:rsidP="00226B61">
      <w:pPr>
        <w:pStyle w:val="a1"/>
        <w:spacing w:after="0" w:line="240" w:lineRule="auto"/>
        <w:ind w:left="0" w:firstLine="1276"/>
        <w:jc w:val="thaiDistribute"/>
        <w:rPr>
          <w:sz w:val="32"/>
          <w:szCs w:val="32"/>
        </w:rPr>
      </w:pPr>
      <w:r w:rsidRPr="00940FB2">
        <w:rPr>
          <w:sz w:val="32"/>
          <w:szCs w:val="32"/>
          <w:cs/>
        </w:rPr>
        <w:t>2) เป็นงานประจำที่เน้นประสบการณ์ (</w:t>
      </w:r>
      <w:r w:rsidRPr="00940FB2">
        <w:rPr>
          <w:sz w:val="32"/>
          <w:szCs w:val="32"/>
        </w:rPr>
        <w:t>Work based</w:t>
      </w:r>
      <w:r w:rsidRPr="00940FB2">
        <w:rPr>
          <w:sz w:val="32"/>
          <w:szCs w:val="32"/>
          <w:cs/>
        </w:rPr>
        <w:t xml:space="preserve">) </w:t>
      </w:r>
    </w:p>
    <w:p w14:paraId="15D1D30D" w14:textId="1B6A6A13" w:rsidR="00226B61" w:rsidRPr="00940FB2" w:rsidRDefault="00226B61" w:rsidP="00226B61">
      <w:pPr>
        <w:pStyle w:val="a1"/>
        <w:spacing w:after="0" w:line="240" w:lineRule="auto"/>
        <w:jc w:val="both"/>
        <w:rPr>
          <w:b/>
          <w:bCs/>
          <w:sz w:val="32"/>
          <w:szCs w:val="32"/>
        </w:rPr>
      </w:pPr>
    </w:p>
    <w:p w14:paraId="38FCBC88" w14:textId="74670E6D" w:rsidR="00A17E55" w:rsidRPr="00940FB2" w:rsidRDefault="00E60CE2" w:rsidP="00B41D9B">
      <w:pPr>
        <w:pStyle w:val="a1"/>
        <w:spacing w:after="0" w:line="240" w:lineRule="auto"/>
        <w:ind w:left="0"/>
        <w:jc w:val="both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</w:rPr>
        <w:t>1</w:t>
      </w:r>
      <w:r w:rsidR="00A17E55" w:rsidRPr="00940FB2">
        <w:rPr>
          <w:b/>
          <w:bCs/>
          <w:sz w:val="32"/>
          <w:szCs w:val="32"/>
        </w:rPr>
        <w:t>.</w:t>
      </w:r>
      <w:r w:rsidR="002A7B29" w:rsidRPr="00940FB2">
        <w:rPr>
          <w:b/>
          <w:bCs/>
          <w:sz w:val="32"/>
          <w:szCs w:val="32"/>
        </w:rPr>
        <w:t>3</w:t>
      </w:r>
      <w:r w:rsidR="00A17E55" w:rsidRPr="00940FB2">
        <w:rPr>
          <w:b/>
          <w:bCs/>
          <w:sz w:val="32"/>
          <w:szCs w:val="32"/>
        </w:rPr>
        <w:t xml:space="preserve"> </w:t>
      </w:r>
      <w:r w:rsidR="00A17E55" w:rsidRPr="00940FB2">
        <w:rPr>
          <w:b/>
          <w:bCs/>
          <w:sz w:val="32"/>
          <w:szCs w:val="32"/>
          <w:cs/>
        </w:rPr>
        <w:t>กิจกรรมของ</w:t>
      </w:r>
      <w:r w:rsidR="00CD1C91">
        <w:rPr>
          <w:rFonts w:hint="cs"/>
          <w:b/>
          <w:bCs/>
          <w:sz w:val="32"/>
          <w:szCs w:val="32"/>
          <w:cs/>
        </w:rPr>
        <w:t>ประธานคณาจารย์นิเทศ</w:t>
      </w:r>
      <w:r w:rsidR="00A17E55" w:rsidRPr="00940FB2">
        <w:rPr>
          <w:b/>
          <w:bCs/>
          <w:sz w:val="32"/>
          <w:szCs w:val="32"/>
          <w:cs/>
        </w:rPr>
        <w:t xml:space="preserve"> </w:t>
      </w:r>
      <w:r w:rsidR="00CD1C91">
        <w:rPr>
          <w:rFonts w:hint="cs"/>
          <w:b/>
          <w:bCs/>
          <w:sz w:val="32"/>
          <w:szCs w:val="32"/>
          <w:cs/>
        </w:rPr>
        <w:t>และคณ</w:t>
      </w:r>
      <w:r w:rsidR="00A17E55" w:rsidRPr="00940FB2">
        <w:rPr>
          <w:b/>
          <w:bCs/>
          <w:sz w:val="32"/>
          <w:szCs w:val="32"/>
          <w:cs/>
        </w:rPr>
        <w:t>าจารย์นิเท</w:t>
      </w:r>
      <w:r w:rsidR="0057781E" w:rsidRPr="00940FB2">
        <w:rPr>
          <w:b/>
          <w:bCs/>
          <w:sz w:val="32"/>
          <w:szCs w:val="32"/>
          <w:cs/>
        </w:rPr>
        <w:t>ศ</w:t>
      </w:r>
    </w:p>
    <w:p w14:paraId="6A512EF3" w14:textId="0B95F944" w:rsidR="001A5DDA" w:rsidRPr="00940FB2" w:rsidRDefault="001A5DDA" w:rsidP="00B41D9B">
      <w:pPr>
        <w:pStyle w:val="a1"/>
        <w:spacing w:after="0" w:line="240" w:lineRule="auto"/>
        <w:ind w:left="0"/>
        <w:jc w:val="both"/>
        <w:rPr>
          <w:sz w:val="32"/>
          <w:szCs w:val="32"/>
        </w:rPr>
      </w:pPr>
      <w:r w:rsidRPr="00940FB2">
        <w:rPr>
          <w:b/>
          <w:bCs/>
          <w:sz w:val="32"/>
          <w:szCs w:val="32"/>
          <w:cs/>
        </w:rPr>
        <w:tab/>
      </w:r>
      <w:r w:rsidR="00E60CE2" w:rsidRPr="00940FB2">
        <w:rPr>
          <w:b/>
          <w:bCs/>
          <w:sz w:val="32"/>
          <w:szCs w:val="32"/>
        </w:rPr>
        <w:t>1</w:t>
      </w:r>
      <w:r w:rsidRPr="00940FB2">
        <w:rPr>
          <w:b/>
          <w:bCs/>
          <w:sz w:val="32"/>
          <w:szCs w:val="32"/>
        </w:rPr>
        <w:t>.</w:t>
      </w:r>
      <w:r w:rsidR="002A7B29" w:rsidRPr="00940FB2">
        <w:rPr>
          <w:b/>
          <w:bCs/>
          <w:sz w:val="32"/>
          <w:szCs w:val="32"/>
        </w:rPr>
        <w:t>3</w:t>
      </w:r>
      <w:r w:rsidRPr="00940FB2">
        <w:rPr>
          <w:b/>
          <w:bCs/>
          <w:sz w:val="32"/>
          <w:szCs w:val="32"/>
        </w:rPr>
        <w:t xml:space="preserve">.1 </w:t>
      </w:r>
      <w:r w:rsidRPr="00940FB2">
        <w:rPr>
          <w:sz w:val="32"/>
          <w:szCs w:val="32"/>
          <w:cs/>
        </w:rPr>
        <w:t>หน้าที่และความรับผิดชอบของอาจารย์</w:t>
      </w:r>
    </w:p>
    <w:p w14:paraId="1F9E6920" w14:textId="72C634E1" w:rsidR="001A5DDA" w:rsidRPr="00940FB2" w:rsidRDefault="001A5DDA" w:rsidP="00B41D9B">
      <w:pPr>
        <w:pStyle w:val="a1"/>
        <w:spacing w:after="0" w:line="240" w:lineRule="auto"/>
        <w:ind w:left="0"/>
        <w:jc w:val="both"/>
        <w:rPr>
          <w:sz w:val="32"/>
          <w:szCs w:val="32"/>
          <w:cs/>
        </w:rPr>
      </w:pPr>
      <w:r w:rsidRPr="00940FB2">
        <w:rPr>
          <w:sz w:val="32"/>
          <w:szCs w:val="32"/>
          <w:cs/>
        </w:rPr>
        <w:tab/>
      </w:r>
      <w:r w:rsidR="00E60CE2" w:rsidRPr="00940FB2">
        <w:rPr>
          <w:b/>
          <w:bCs/>
          <w:sz w:val="32"/>
          <w:szCs w:val="32"/>
        </w:rPr>
        <w:t>1</w:t>
      </w:r>
      <w:r w:rsidRPr="00940FB2">
        <w:rPr>
          <w:b/>
          <w:bCs/>
          <w:sz w:val="32"/>
          <w:szCs w:val="32"/>
        </w:rPr>
        <w:t>.</w:t>
      </w:r>
      <w:r w:rsidR="002A7B29" w:rsidRPr="00940FB2">
        <w:rPr>
          <w:b/>
          <w:bCs/>
          <w:sz w:val="32"/>
          <w:szCs w:val="32"/>
        </w:rPr>
        <w:t>3</w:t>
      </w:r>
      <w:r w:rsidRPr="00940FB2">
        <w:rPr>
          <w:b/>
          <w:bCs/>
          <w:sz w:val="32"/>
          <w:szCs w:val="32"/>
        </w:rPr>
        <w:t>.2</w:t>
      </w:r>
      <w:r w:rsidRPr="00940FB2">
        <w:rPr>
          <w:sz w:val="32"/>
          <w:szCs w:val="32"/>
        </w:rPr>
        <w:t xml:space="preserve"> </w:t>
      </w:r>
      <w:r w:rsidRPr="00940FB2">
        <w:rPr>
          <w:sz w:val="32"/>
          <w:szCs w:val="32"/>
          <w:cs/>
        </w:rPr>
        <w:t>การเตรียมการในการแนะแนวและช่วยเหลือนักศึกษา</w:t>
      </w:r>
    </w:p>
    <w:p w14:paraId="7F1AA290" w14:textId="036DDA19" w:rsidR="00A17E55" w:rsidRPr="00940FB2" w:rsidRDefault="00E60CE2" w:rsidP="00B41D9B">
      <w:pPr>
        <w:pStyle w:val="a1"/>
        <w:spacing w:after="0" w:line="240" w:lineRule="auto"/>
        <w:ind w:left="0"/>
        <w:jc w:val="both"/>
        <w:rPr>
          <w:b/>
          <w:bCs/>
          <w:sz w:val="32"/>
          <w:szCs w:val="32"/>
          <w:cs/>
        </w:rPr>
      </w:pPr>
      <w:r w:rsidRPr="00940FB2">
        <w:rPr>
          <w:b/>
          <w:bCs/>
          <w:sz w:val="32"/>
          <w:szCs w:val="32"/>
        </w:rPr>
        <w:t>1</w:t>
      </w:r>
      <w:r w:rsidR="00A17E55" w:rsidRPr="00940FB2">
        <w:rPr>
          <w:b/>
          <w:bCs/>
          <w:sz w:val="32"/>
          <w:szCs w:val="32"/>
        </w:rPr>
        <w:t>.</w:t>
      </w:r>
      <w:r w:rsidR="002A7B29" w:rsidRPr="00940FB2">
        <w:rPr>
          <w:b/>
          <w:bCs/>
          <w:sz w:val="32"/>
          <w:szCs w:val="32"/>
        </w:rPr>
        <w:t>4</w:t>
      </w:r>
      <w:r w:rsidR="00A17E55" w:rsidRPr="00940FB2">
        <w:rPr>
          <w:b/>
          <w:bCs/>
          <w:sz w:val="32"/>
          <w:szCs w:val="32"/>
        </w:rPr>
        <w:t xml:space="preserve"> </w:t>
      </w:r>
      <w:r w:rsidR="0057781E" w:rsidRPr="00940FB2">
        <w:rPr>
          <w:b/>
          <w:bCs/>
          <w:sz w:val="32"/>
          <w:szCs w:val="32"/>
          <w:cs/>
        </w:rPr>
        <w:t>กิจกรรมของ</w:t>
      </w:r>
      <w:r w:rsidR="00CD1C91">
        <w:rPr>
          <w:rFonts w:hint="cs"/>
          <w:b/>
          <w:bCs/>
          <w:sz w:val="32"/>
          <w:szCs w:val="32"/>
          <w:cs/>
        </w:rPr>
        <w:t>ผู้นิเทศงาน (</w:t>
      </w:r>
      <w:r w:rsidR="00CD1C91" w:rsidRPr="00CD1C91">
        <w:rPr>
          <w:b/>
          <w:bCs/>
          <w:sz w:val="32"/>
          <w:szCs w:val="32"/>
          <w:cs/>
        </w:rPr>
        <w:t xml:space="preserve">พนักงานที่ปรึกษา </w:t>
      </w:r>
      <w:r w:rsidR="00CD1C91">
        <w:rPr>
          <w:rFonts w:hint="cs"/>
          <w:b/>
          <w:bCs/>
          <w:sz w:val="32"/>
          <w:szCs w:val="32"/>
          <w:cs/>
        </w:rPr>
        <w:t>หรือ</w:t>
      </w:r>
      <w:r w:rsidR="00CD1C91" w:rsidRPr="00CD1C91">
        <w:rPr>
          <w:b/>
          <w:bCs/>
          <w:sz w:val="32"/>
          <w:szCs w:val="32"/>
          <w:cs/>
        </w:rPr>
        <w:t>พนักงานพี่เลี้ยงในสถาน</w:t>
      </w:r>
      <w:r w:rsidR="005873CA">
        <w:rPr>
          <w:rFonts w:hint="cs"/>
          <w:b/>
          <w:bCs/>
          <w:sz w:val="32"/>
          <w:szCs w:val="32"/>
          <w:cs/>
        </w:rPr>
        <w:t>ประกอบการ</w:t>
      </w:r>
      <w:r w:rsidR="00CD1C91">
        <w:rPr>
          <w:rFonts w:hint="cs"/>
          <w:b/>
          <w:bCs/>
          <w:sz w:val="32"/>
          <w:szCs w:val="32"/>
          <w:cs/>
        </w:rPr>
        <w:t>)</w:t>
      </w:r>
    </w:p>
    <w:p w14:paraId="340401D1" w14:textId="5159E918" w:rsidR="001A5DDA" w:rsidRPr="00940FB2" w:rsidRDefault="001A5DDA" w:rsidP="00B41D9B">
      <w:pPr>
        <w:pStyle w:val="a1"/>
        <w:spacing w:after="0" w:line="240" w:lineRule="auto"/>
        <w:ind w:left="0"/>
        <w:jc w:val="both"/>
        <w:rPr>
          <w:sz w:val="32"/>
          <w:szCs w:val="32"/>
        </w:rPr>
      </w:pPr>
      <w:r w:rsidRPr="00940FB2">
        <w:rPr>
          <w:b/>
          <w:bCs/>
          <w:sz w:val="32"/>
          <w:szCs w:val="32"/>
        </w:rPr>
        <w:tab/>
      </w:r>
      <w:r w:rsidR="00DC72C4" w:rsidRPr="00940FB2">
        <w:rPr>
          <w:b/>
          <w:bCs/>
          <w:sz w:val="32"/>
          <w:szCs w:val="32"/>
        </w:rPr>
        <w:t>1</w:t>
      </w:r>
      <w:r w:rsidRPr="00940FB2">
        <w:rPr>
          <w:b/>
          <w:bCs/>
          <w:sz w:val="32"/>
          <w:szCs w:val="32"/>
        </w:rPr>
        <w:t>.</w:t>
      </w:r>
      <w:r w:rsidR="002A7B29" w:rsidRPr="00940FB2">
        <w:rPr>
          <w:b/>
          <w:bCs/>
          <w:sz w:val="32"/>
          <w:szCs w:val="32"/>
        </w:rPr>
        <w:t>4</w:t>
      </w:r>
      <w:r w:rsidRPr="00940FB2">
        <w:rPr>
          <w:b/>
          <w:bCs/>
          <w:sz w:val="32"/>
          <w:szCs w:val="32"/>
        </w:rPr>
        <w:t xml:space="preserve">.1 </w:t>
      </w:r>
      <w:r w:rsidRPr="00940FB2">
        <w:rPr>
          <w:sz w:val="32"/>
          <w:szCs w:val="32"/>
          <w:cs/>
        </w:rPr>
        <w:t>หน้าที่และความรับผิดชอบของ</w:t>
      </w:r>
      <w:r w:rsidR="00CD1C91">
        <w:rPr>
          <w:rFonts w:hint="cs"/>
          <w:sz w:val="32"/>
          <w:szCs w:val="32"/>
          <w:cs/>
        </w:rPr>
        <w:t>ผู้นิเทศงาน</w:t>
      </w:r>
      <w:r w:rsidRPr="00940FB2">
        <w:rPr>
          <w:sz w:val="32"/>
          <w:szCs w:val="32"/>
          <w:cs/>
        </w:rPr>
        <w:t>ในสถาน</w:t>
      </w:r>
      <w:r w:rsidR="005873CA">
        <w:rPr>
          <w:rFonts w:hint="cs"/>
          <w:sz w:val="32"/>
          <w:szCs w:val="32"/>
          <w:cs/>
        </w:rPr>
        <w:t>ประกอบการ</w:t>
      </w:r>
    </w:p>
    <w:p w14:paraId="6921C538" w14:textId="36202664" w:rsidR="001A5DDA" w:rsidRPr="00940FB2" w:rsidRDefault="001A5DDA" w:rsidP="00B41D9B">
      <w:pPr>
        <w:pStyle w:val="a1"/>
        <w:spacing w:after="0" w:line="240" w:lineRule="auto"/>
        <w:ind w:left="0"/>
        <w:jc w:val="both"/>
        <w:rPr>
          <w:sz w:val="32"/>
          <w:szCs w:val="32"/>
        </w:rPr>
      </w:pPr>
      <w:r w:rsidRPr="00940FB2">
        <w:rPr>
          <w:sz w:val="32"/>
          <w:szCs w:val="32"/>
          <w:cs/>
        </w:rPr>
        <w:tab/>
      </w:r>
      <w:r w:rsidR="00DC72C4" w:rsidRPr="00940FB2">
        <w:rPr>
          <w:b/>
          <w:bCs/>
          <w:sz w:val="32"/>
          <w:szCs w:val="32"/>
        </w:rPr>
        <w:t>1</w:t>
      </w:r>
      <w:r w:rsidRPr="00940FB2">
        <w:rPr>
          <w:b/>
          <w:bCs/>
          <w:sz w:val="32"/>
          <w:szCs w:val="32"/>
        </w:rPr>
        <w:t>.</w:t>
      </w:r>
      <w:r w:rsidR="002A7B29" w:rsidRPr="00940FB2">
        <w:rPr>
          <w:b/>
          <w:bCs/>
          <w:sz w:val="32"/>
          <w:szCs w:val="32"/>
        </w:rPr>
        <w:t>4</w:t>
      </w:r>
      <w:r w:rsidRPr="00940FB2">
        <w:rPr>
          <w:b/>
          <w:bCs/>
          <w:sz w:val="32"/>
          <w:szCs w:val="32"/>
        </w:rPr>
        <w:t>.2</w:t>
      </w:r>
      <w:r w:rsidRPr="00940FB2">
        <w:rPr>
          <w:sz w:val="32"/>
          <w:szCs w:val="32"/>
        </w:rPr>
        <w:t xml:space="preserve"> </w:t>
      </w:r>
      <w:r w:rsidRPr="00940FB2">
        <w:rPr>
          <w:sz w:val="32"/>
          <w:szCs w:val="32"/>
          <w:cs/>
        </w:rPr>
        <w:t>กิจกรรมในภาคสนามของสถานประกอบการ</w:t>
      </w:r>
    </w:p>
    <w:p w14:paraId="582EDBD8" w14:textId="120D4809" w:rsidR="00AB7EC4" w:rsidRPr="00940FB2" w:rsidRDefault="00DC72C4" w:rsidP="00B41D9B">
      <w:pPr>
        <w:pStyle w:val="a1"/>
        <w:spacing w:after="0" w:line="240" w:lineRule="auto"/>
        <w:ind w:left="0"/>
        <w:jc w:val="both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</w:rPr>
        <w:t>1</w:t>
      </w:r>
      <w:r w:rsidR="00AB7EC4" w:rsidRPr="00940FB2">
        <w:rPr>
          <w:b/>
          <w:bCs/>
          <w:sz w:val="32"/>
          <w:szCs w:val="32"/>
        </w:rPr>
        <w:t xml:space="preserve">.5 </w:t>
      </w:r>
      <w:r w:rsidR="00AB7EC4" w:rsidRPr="00940FB2">
        <w:rPr>
          <w:b/>
          <w:bCs/>
          <w:sz w:val="32"/>
          <w:szCs w:val="32"/>
          <w:cs/>
        </w:rPr>
        <w:t>สิ่งอำนวยความสะดวกและการสนับสนุนของสถานประกอบการ</w:t>
      </w:r>
    </w:p>
    <w:p w14:paraId="4AC158C6" w14:textId="0C3060AF" w:rsidR="00AB7EC4" w:rsidRPr="00940FB2" w:rsidRDefault="00AB7EC4" w:rsidP="00B41D9B">
      <w:pPr>
        <w:pStyle w:val="a1"/>
        <w:spacing w:after="0" w:line="240" w:lineRule="auto"/>
        <w:ind w:left="0"/>
        <w:jc w:val="both"/>
        <w:rPr>
          <w:sz w:val="32"/>
          <w:szCs w:val="32"/>
        </w:rPr>
      </w:pPr>
      <w:r w:rsidRPr="00940FB2">
        <w:rPr>
          <w:sz w:val="32"/>
          <w:szCs w:val="32"/>
          <w:cs/>
        </w:rPr>
        <w:tab/>
      </w:r>
      <w:r w:rsidR="00DC72C4" w:rsidRPr="00940FB2">
        <w:rPr>
          <w:b/>
          <w:bCs/>
          <w:sz w:val="32"/>
          <w:szCs w:val="32"/>
        </w:rPr>
        <w:t>1</w:t>
      </w:r>
      <w:r w:rsidRPr="00940FB2">
        <w:rPr>
          <w:b/>
          <w:bCs/>
          <w:sz w:val="32"/>
          <w:szCs w:val="32"/>
        </w:rPr>
        <w:t>.5.1</w:t>
      </w:r>
      <w:r w:rsidRPr="00940FB2">
        <w:rPr>
          <w:sz w:val="32"/>
          <w:szCs w:val="32"/>
        </w:rPr>
        <w:t xml:space="preserve"> </w:t>
      </w:r>
      <w:r w:rsidRPr="00940FB2">
        <w:rPr>
          <w:sz w:val="32"/>
          <w:szCs w:val="32"/>
          <w:cs/>
        </w:rPr>
        <w:t>เครื่องมือ วัสดุอุปกรณ์ สถานที่ทำงาน และงบประมาณ</w:t>
      </w:r>
    </w:p>
    <w:p w14:paraId="656ED83E" w14:textId="2989AE65" w:rsidR="00AB7EC4" w:rsidRPr="00940FB2" w:rsidRDefault="00AB7EC4" w:rsidP="00B41D9B">
      <w:pPr>
        <w:pStyle w:val="a1"/>
        <w:spacing w:after="0" w:line="240" w:lineRule="auto"/>
        <w:ind w:left="0"/>
        <w:jc w:val="both"/>
        <w:rPr>
          <w:sz w:val="32"/>
          <w:szCs w:val="32"/>
          <w:cs/>
        </w:rPr>
      </w:pPr>
      <w:r w:rsidRPr="00940FB2">
        <w:rPr>
          <w:sz w:val="32"/>
          <w:szCs w:val="32"/>
          <w:cs/>
        </w:rPr>
        <w:tab/>
      </w:r>
      <w:r w:rsidR="00DC72C4" w:rsidRPr="00940FB2">
        <w:rPr>
          <w:b/>
          <w:bCs/>
          <w:sz w:val="32"/>
          <w:szCs w:val="32"/>
        </w:rPr>
        <w:t>1</w:t>
      </w:r>
      <w:r w:rsidRPr="00940FB2">
        <w:rPr>
          <w:b/>
          <w:bCs/>
          <w:sz w:val="32"/>
          <w:szCs w:val="32"/>
        </w:rPr>
        <w:t>.5.2</w:t>
      </w:r>
      <w:r w:rsidRPr="00940FB2">
        <w:rPr>
          <w:sz w:val="32"/>
          <w:szCs w:val="32"/>
        </w:rPr>
        <w:t xml:space="preserve"> </w:t>
      </w:r>
      <w:r w:rsidRPr="00940FB2">
        <w:rPr>
          <w:sz w:val="32"/>
          <w:szCs w:val="32"/>
          <w:cs/>
        </w:rPr>
        <w:t>ค่าตอบแทนและสวัสดิการ</w:t>
      </w:r>
    </w:p>
    <w:p w14:paraId="5DAC934B" w14:textId="2D8BBC60" w:rsidR="00A17E55" w:rsidRPr="00940FB2" w:rsidRDefault="00DC72C4" w:rsidP="00B41D9B">
      <w:pPr>
        <w:pStyle w:val="a1"/>
        <w:spacing w:after="0" w:line="240" w:lineRule="auto"/>
        <w:ind w:left="0"/>
        <w:jc w:val="both"/>
        <w:rPr>
          <w:b/>
          <w:bCs/>
          <w:sz w:val="32"/>
          <w:szCs w:val="32"/>
        </w:rPr>
      </w:pPr>
      <w:r w:rsidRPr="00940FB2">
        <w:rPr>
          <w:b/>
          <w:bCs/>
          <w:sz w:val="32"/>
          <w:szCs w:val="32"/>
        </w:rPr>
        <w:t>1</w:t>
      </w:r>
      <w:r w:rsidR="00226B61" w:rsidRPr="00940FB2">
        <w:rPr>
          <w:b/>
          <w:bCs/>
          <w:sz w:val="32"/>
          <w:szCs w:val="32"/>
        </w:rPr>
        <w:t xml:space="preserve">.6 </w:t>
      </w:r>
      <w:r w:rsidR="00226B61" w:rsidRPr="00940FB2">
        <w:rPr>
          <w:b/>
          <w:bCs/>
          <w:sz w:val="32"/>
          <w:szCs w:val="32"/>
          <w:cs/>
        </w:rPr>
        <w:t>การจัดการความเสี่ยง</w:t>
      </w:r>
    </w:p>
    <w:p w14:paraId="179AF525" w14:textId="77777777" w:rsidR="00E619CF" w:rsidRPr="00940FB2" w:rsidRDefault="00E619CF" w:rsidP="00C1658D">
      <w:pPr>
        <w:spacing w:line="240" w:lineRule="auto"/>
        <w:rPr>
          <w:b/>
          <w:bCs/>
          <w:sz w:val="32"/>
          <w:szCs w:val="32"/>
        </w:rPr>
      </w:pPr>
    </w:p>
    <w:p w14:paraId="360737EF" w14:textId="77777777" w:rsidR="00B522AA" w:rsidRPr="00940FB2" w:rsidRDefault="00B522AA" w:rsidP="00C1658D">
      <w:pPr>
        <w:spacing w:line="240" w:lineRule="auto"/>
        <w:rPr>
          <w:b/>
          <w:bCs/>
          <w:color w:val="FF0000"/>
          <w:sz w:val="32"/>
          <w:szCs w:val="32"/>
          <w:cs/>
        </w:rPr>
      </w:pPr>
    </w:p>
    <w:p w14:paraId="79DFE442" w14:textId="77777777" w:rsidR="00B522AA" w:rsidRPr="00940FB2" w:rsidRDefault="00B522AA" w:rsidP="00C1658D">
      <w:pPr>
        <w:spacing w:line="240" w:lineRule="auto"/>
        <w:rPr>
          <w:b/>
          <w:bCs/>
          <w:color w:val="FF0000"/>
          <w:sz w:val="32"/>
          <w:szCs w:val="32"/>
        </w:rPr>
      </w:pPr>
    </w:p>
    <w:p w14:paraId="5A93CB77" w14:textId="1DB2411F" w:rsidR="00B22DFD" w:rsidRPr="00940FB2" w:rsidRDefault="00B22DFD" w:rsidP="00181104">
      <w:pPr>
        <w:spacing w:after="0" w:line="240" w:lineRule="auto"/>
        <w:jc w:val="both"/>
        <w:rPr>
          <w:b/>
          <w:bCs/>
          <w:sz w:val="32"/>
          <w:szCs w:val="32"/>
        </w:rPr>
      </w:pPr>
    </w:p>
    <w:sectPr w:rsidR="00B22DFD" w:rsidRPr="00940FB2" w:rsidSect="00617678">
      <w:headerReference w:type="default" r:id="rId12"/>
      <w:footerReference w:type="even" r:id="rId13"/>
      <w:footerReference w:type="default" r:id="rId14"/>
      <w:pgSz w:w="11906" w:h="16838" w:code="9"/>
      <w:pgMar w:top="1440" w:right="1274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ADE8" w14:textId="77777777" w:rsidR="003F1A51" w:rsidRDefault="003F1A51">
      <w:pPr>
        <w:spacing w:after="0" w:line="240" w:lineRule="auto"/>
      </w:pPr>
      <w:r>
        <w:separator/>
      </w:r>
    </w:p>
  </w:endnote>
  <w:endnote w:type="continuationSeparator" w:id="0">
    <w:p w14:paraId="04547C06" w14:textId="77777777" w:rsidR="003F1A51" w:rsidRDefault="003F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DS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auto"/>
    <w:pitch w:val="default"/>
  </w:font>
  <w:font w:name="Noto Sans Mono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B9D" w14:textId="77777777" w:rsidR="006646B5" w:rsidRDefault="006646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10BAD" w14:textId="77777777" w:rsidR="006646B5" w:rsidRDefault="00664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41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44145" w14:textId="210CBD1C" w:rsidR="0053491B" w:rsidRDefault="00534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9DBF5C" w14:textId="77777777" w:rsidR="006646B5" w:rsidRDefault="0066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2F9C" w14:textId="77777777" w:rsidR="003F1A51" w:rsidRDefault="003F1A51">
      <w:pPr>
        <w:spacing w:after="0" w:line="240" w:lineRule="auto"/>
      </w:pPr>
      <w:r>
        <w:separator/>
      </w:r>
    </w:p>
  </w:footnote>
  <w:footnote w:type="continuationSeparator" w:id="0">
    <w:p w14:paraId="23928959" w14:textId="77777777" w:rsidR="003F1A51" w:rsidRDefault="003F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C80E" w14:textId="584FFDDB" w:rsidR="006646B5" w:rsidRPr="0093789F" w:rsidRDefault="006646B5">
    <w:pPr>
      <w:pStyle w:val="Header"/>
      <w:jc w:val="righ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A6A"/>
    <w:multiLevelType w:val="hybridMultilevel"/>
    <w:tmpl w:val="A440AA46"/>
    <w:lvl w:ilvl="0" w:tplc="ECDC3F6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rdia New" w:eastAsia="Times New Roman" w:hAnsi="Cordia New" w:cs="Cordia New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4166D"/>
    <w:multiLevelType w:val="multilevel"/>
    <w:tmpl w:val="B8A87396"/>
    <w:lvl w:ilvl="0">
      <w:start w:val="1"/>
      <w:numFmt w:val="decimal"/>
      <w:lvlText w:val="%1."/>
      <w:lvlJc w:val="left"/>
      <w:pPr>
        <w:ind w:left="1440" w:hanging="360"/>
      </w:pPr>
      <w:rPr>
        <w:lang w:val="en-US"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116621E2"/>
    <w:multiLevelType w:val="hybridMultilevel"/>
    <w:tmpl w:val="FFA29A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98A"/>
    <w:multiLevelType w:val="hybridMultilevel"/>
    <w:tmpl w:val="C9684572"/>
    <w:lvl w:ilvl="0" w:tplc="6E7AAC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rdia New" w:eastAsia="Times New Roman" w:hAnsi="Cordia New" w:cs="Cordia New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14C0"/>
    <w:multiLevelType w:val="hybridMultilevel"/>
    <w:tmpl w:val="AA0E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7FD8"/>
    <w:multiLevelType w:val="hybridMultilevel"/>
    <w:tmpl w:val="5698926C"/>
    <w:lvl w:ilvl="0" w:tplc="1454457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215ACBA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6E7AAC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Times New Roman" w:hAnsi="Cordia New" w:cs="Cordia New" w:hint="default"/>
        <w:b w:val="0"/>
        <w:bCs w:val="0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448"/>
    <w:multiLevelType w:val="multilevel"/>
    <w:tmpl w:val="274A8CA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1C07791B"/>
    <w:multiLevelType w:val="hybridMultilevel"/>
    <w:tmpl w:val="E28CA258"/>
    <w:lvl w:ilvl="0" w:tplc="E94CB9D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CB74891"/>
    <w:multiLevelType w:val="hybridMultilevel"/>
    <w:tmpl w:val="2EBC4FF8"/>
    <w:lvl w:ilvl="0" w:tplc="4EB8574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27728E"/>
    <w:multiLevelType w:val="multilevel"/>
    <w:tmpl w:val="EAAA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1443B56"/>
    <w:multiLevelType w:val="hybridMultilevel"/>
    <w:tmpl w:val="47F051C4"/>
    <w:lvl w:ilvl="0" w:tplc="4EB8574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046EAF"/>
    <w:multiLevelType w:val="hybridMultilevel"/>
    <w:tmpl w:val="35C0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AEE"/>
    <w:multiLevelType w:val="multilevel"/>
    <w:tmpl w:val="D6AE7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4536121"/>
    <w:multiLevelType w:val="multilevel"/>
    <w:tmpl w:val="A6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243EC9"/>
    <w:multiLevelType w:val="hybridMultilevel"/>
    <w:tmpl w:val="482E8212"/>
    <w:lvl w:ilvl="0" w:tplc="A94AF41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D6DEF"/>
    <w:multiLevelType w:val="multilevel"/>
    <w:tmpl w:val="A7F8530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 w15:restartNumberingAfterBreak="0">
    <w:nsid w:val="580E5937"/>
    <w:multiLevelType w:val="multilevel"/>
    <w:tmpl w:val="1064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FC0046"/>
    <w:multiLevelType w:val="hybridMultilevel"/>
    <w:tmpl w:val="E054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A001C"/>
    <w:multiLevelType w:val="multilevel"/>
    <w:tmpl w:val="C59EC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DEA251B"/>
    <w:multiLevelType w:val="hybridMultilevel"/>
    <w:tmpl w:val="298ADF3A"/>
    <w:lvl w:ilvl="0" w:tplc="68F4B1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6591B"/>
    <w:multiLevelType w:val="multilevel"/>
    <w:tmpl w:val="A9A00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1" w15:restartNumberingAfterBreak="0">
    <w:nsid w:val="68F96A6E"/>
    <w:multiLevelType w:val="hybridMultilevel"/>
    <w:tmpl w:val="042E90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25566"/>
    <w:multiLevelType w:val="hybridMultilevel"/>
    <w:tmpl w:val="C6AE9D8E"/>
    <w:lvl w:ilvl="0" w:tplc="50E4B628">
      <w:start w:val="4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9F6DA9"/>
    <w:multiLevelType w:val="hybridMultilevel"/>
    <w:tmpl w:val="B31CB7E4"/>
    <w:lvl w:ilvl="0" w:tplc="932470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801F9"/>
    <w:multiLevelType w:val="multilevel"/>
    <w:tmpl w:val="5314A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AE2584"/>
    <w:multiLevelType w:val="hybridMultilevel"/>
    <w:tmpl w:val="4256404A"/>
    <w:lvl w:ilvl="0" w:tplc="4EB857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960596">
    <w:abstractNumId w:val="18"/>
  </w:num>
  <w:num w:numId="2" w16cid:durableId="537619890">
    <w:abstractNumId w:val="9"/>
  </w:num>
  <w:num w:numId="3" w16cid:durableId="2034722033">
    <w:abstractNumId w:val="1"/>
  </w:num>
  <w:num w:numId="4" w16cid:durableId="537208437">
    <w:abstractNumId w:val="16"/>
  </w:num>
  <w:num w:numId="5" w16cid:durableId="34669957">
    <w:abstractNumId w:val="20"/>
  </w:num>
  <w:num w:numId="6" w16cid:durableId="1841700752">
    <w:abstractNumId w:val="5"/>
  </w:num>
  <w:num w:numId="7" w16cid:durableId="1567915083">
    <w:abstractNumId w:val="6"/>
  </w:num>
  <w:num w:numId="8" w16cid:durableId="2050493269">
    <w:abstractNumId w:val="15"/>
  </w:num>
  <w:num w:numId="9" w16cid:durableId="1826362575">
    <w:abstractNumId w:val="12"/>
  </w:num>
  <w:num w:numId="10" w16cid:durableId="51778550">
    <w:abstractNumId w:val="3"/>
  </w:num>
  <w:num w:numId="11" w16cid:durableId="1053774010">
    <w:abstractNumId w:val="0"/>
  </w:num>
  <w:num w:numId="12" w16cid:durableId="324746751">
    <w:abstractNumId w:val="7"/>
  </w:num>
  <w:num w:numId="13" w16cid:durableId="567886979">
    <w:abstractNumId w:val="19"/>
  </w:num>
  <w:num w:numId="14" w16cid:durableId="2015106479">
    <w:abstractNumId w:val="4"/>
  </w:num>
  <w:num w:numId="15" w16cid:durableId="666177381">
    <w:abstractNumId w:val="22"/>
  </w:num>
  <w:num w:numId="16" w16cid:durableId="790511148">
    <w:abstractNumId w:val="11"/>
  </w:num>
  <w:num w:numId="17" w16cid:durableId="921453853">
    <w:abstractNumId w:val="23"/>
  </w:num>
  <w:num w:numId="18" w16cid:durableId="822504242">
    <w:abstractNumId w:val="17"/>
  </w:num>
  <w:num w:numId="19" w16cid:durableId="1365331244">
    <w:abstractNumId w:val="24"/>
  </w:num>
  <w:num w:numId="20" w16cid:durableId="580531560">
    <w:abstractNumId w:val="25"/>
  </w:num>
  <w:num w:numId="21" w16cid:durableId="1391153123">
    <w:abstractNumId w:val="10"/>
  </w:num>
  <w:num w:numId="22" w16cid:durableId="1409767059">
    <w:abstractNumId w:val="8"/>
  </w:num>
  <w:num w:numId="23" w16cid:durableId="1981230407">
    <w:abstractNumId w:val="13"/>
  </w:num>
  <w:num w:numId="24" w16cid:durableId="469445916">
    <w:abstractNumId w:val="2"/>
  </w:num>
  <w:num w:numId="25" w16cid:durableId="320474218">
    <w:abstractNumId w:val="21"/>
  </w:num>
  <w:num w:numId="26" w16cid:durableId="13590406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8D"/>
    <w:rsid w:val="00001CC1"/>
    <w:rsid w:val="00017282"/>
    <w:rsid w:val="00024B81"/>
    <w:rsid w:val="000259AD"/>
    <w:rsid w:val="00025CA7"/>
    <w:rsid w:val="00030A35"/>
    <w:rsid w:val="00031112"/>
    <w:rsid w:val="000502AB"/>
    <w:rsid w:val="00050937"/>
    <w:rsid w:val="00054D0B"/>
    <w:rsid w:val="000555AA"/>
    <w:rsid w:val="0006197E"/>
    <w:rsid w:val="000663BD"/>
    <w:rsid w:val="0007628D"/>
    <w:rsid w:val="00097772"/>
    <w:rsid w:val="000A18EC"/>
    <w:rsid w:val="000B672A"/>
    <w:rsid w:val="000C1FBC"/>
    <w:rsid w:val="000C76A9"/>
    <w:rsid w:val="000D3A27"/>
    <w:rsid w:val="000D486C"/>
    <w:rsid w:val="000D5362"/>
    <w:rsid w:val="000E3E63"/>
    <w:rsid w:val="000E711E"/>
    <w:rsid w:val="001217F7"/>
    <w:rsid w:val="001231DA"/>
    <w:rsid w:val="00140000"/>
    <w:rsid w:val="00143643"/>
    <w:rsid w:val="00150028"/>
    <w:rsid w:val="00170B5A"/>
    <w:rsid w:val="00174C8D"/>
    <w:rsid w:val="00181104"/>
    <w:rsid w:val="00192A6C"/>
    <w:rsid w:val="00192AD3"/>
    <w:rsid w:val="00197619"/>
    <w:rsid w:val="001A036D"/>
    <w:rsid w:val="001A2943"/>
    <w:rsid w:val="001A5DDA"/>
    <w:rsid w:val="001A7147"/>
    <w:rsid w:val="001B4456"/>
    <w:rsid w:val="001C39F9"/>
    <w:rsid w:val="001D02DF"/>
    <w:rsid w:val="001D0A32"/>
    <w:rsid w:val="001D1CB0"/>
    <w:rsid w:val="001D4065"/>
    <w:rsid w:val="001D435F"/>
    <w:rsid w:val="001E1BDF"/>
    <w:rsid w:val="001E4B74"/>
    <w:rsid w:val="001E4F7A"/>
    <w:rsid w:val="001E5D1E"/>
    <w:rsid w:val="001E7375"/>
    <w:rsid w:val="001F30D9"/>
    <w:rsid w:val="001F58CC"/>
    <w:rsid w:val="002003E1"/>
    <w:rsid w:val="00203042"/>
    <w:rsid w:val="00215023"/>
    <w:rsid w:val="00222A4B"/>
    <w:rsid w:val="00226B61"/>
    <w:rsid w:val="00231E54"/>
    <w:rsid w:val="0023295E"/>
    <w:rsid w:val="002335E3"/>
    <w:rsid w:val="00235D4D"/>
    <w:rsid w:val="002360C5"/>
    <w:rsid w:val="002362BA"/>
    <w:rsid w:val="00241F6A"/>
    <w:rsid w:val="00251695"/>
    <w:rsid w:val="0025278B"/>
    <w:rsid w:val="00256BBB"/>
    <w:rsid w:val="002656FB"/>
    <w:rsid w:val="00283010"/>
    <w:rsid w:val="00283737"/>
    <w:rsid w:val="0028600C"/>
    <w:rsid w:val="00287EC6"/>
    <w:rsid w:val="00293BC1"/>
    <w:rsid w:val="0029696D"/>
    <w:rsid w:val="002A590F"/>
    <w:rsid w:val="002A7B29"/>
    <w:rsid w:val="002B30F4"/>
    <w:rsid w:val="002D1847"/>
    <w:rsid w:val="002D256D"/>
    <w:rsid w:val="002D4B6A"/>
    <w:rsid w:val="00306656"/>
    <w:rsid w:val="00306C14"/>
    <w:rsid w:val="003076C5"/>
    <w:rsid w:val="00311B44"/>
    <w:rsid w:val="00316E5F"/>
    <w:rsid w:val="00343F75"/>
    <w:rsid w:val="00346997"/>
    <w:rsid w:val="0035754D"/>
    <w:rsid w:val="00360718"/>
    <w:rsid w:val="00366A3B"/>
    <w:rsid w:val="00382E5E"/>
    <w:rsid w:val="0039071D"/>
    <w:rsid w:val="00396698"/>
    <w:rsid w:val="003A11FF"/>
    <w:rsid w:val="003B4895"/>
    <w:rsid w:val="003C3414"/>
    <w:rsid w:val="003C63BC"/>
    <w:rsid w:val="003C6D19"/>
    <w:rsid w:val="003D0BFD"/>
    <w:rsid w:val="003D3A38"/>
    <w:rsid w:val="003D467A"/>
    <w:rsid w:val="003E46D3"/>
    <w:rsid w:val="003F1A51"/>
    <w:rsid w:val="004076E3"/>
    <w:rsid w:val="00420617"/>
    <w:rsid w:val="00425B90"/>
    <w:rsid w:val="0043792A"/>
    <w:rsid w:val="00445335"/>
    <w:rsid w:val="004507F8"/>
    <w:rsid w:val="00455269"/>
    <w:rsid w:val="00470A6B"/>
    <w:rsid w:val="00473BB1"/>
    <w:rsid w:val="00476378"/>
    <w:rsid w:val="00476724"/>
    <w:rsid w:val="004B5D2D"/>
    <w:rsid w:val="004C7DA8"/>
    <w:rsid w:val="004E13FB"/>
    <w:rsid w:val="005003A1"/>
    <w:rsid w:val="005050FB"/>
    <w:rsid w:val="00524EA2"/>
    <w:rsid w:val="005268D4"/>
    <w:rsid w:val="005321F8"/>
    <w:rsid w:val="00533AFE"/>
    <w:rsid w:val="0053491B"/>
    <w:rsid w:val="00537BAB"/>
    <w:rsid w:val="005423D2"/>
    <w:rsid w:val="0054759A"/>
    <w:rsid w:val="0055715A"/>
    <w:rsid w:val="00567D36"/>
    <w:rsid w:val="00571373"/>
    <w:rsid w:val="005731C0"/>
    <w:rsid w:val="0057781E"/>
    <w:rsid w:val="005873CA"/>
    <w:rsid w:val="0059407B"/>
    <w:rsid w:val="005A42FE"/>
    <w:rsid w:val="005B0E74"/>
    <w:rsid w:val="005B553E"/>
    <w:rsid w:val="005C179A"/>
    <w:rsid w:val="005C2091"/>
    <w:rsid w:val="005C2358"/>
    <w:rsid w:val="005C7B7C"/>
    <w:rsid w:val="005D7B56"/>
    <w:rsid w:val="005E1DD0"/>
    <w:rsid w:val="005E3B05"/>
    <w:rsid w:val="005E4343"/>
    <w:rsid w:val="005E5901"/>
    <w:rsid w:val="005F0BA5"/>
    <w:rsid w:val="005F371B"/>
    <w:rsid w:val="005F555F"/>
    <w:rsid w:val="0060379B"/>
    <w:rsid w:val="00611283"/>
    <w:rsid w:val="00611A53"/>
    <w:rsid w:val="00617678"/>
    <w:rsid w:val="00620865"/>
    <w:rsid w:val="006208AD"/>
    <w:rsid w:val="006235FF"/>
    <w:rsid w:val="00637D0E"/>
    <w:rsid w:val="0064188A"/>
    <w:rsid w:val="00654ED9"/>
    <w:rsid w:val="006579BB"/>
    <w:rsid w:val="006646B5"/>
    <w:rsid w:val="006647D5"/>
    <w:rsid w:val="006713E8"/>
    <w:rsid w:val="00674700"/>
    <w:rsid w:val="00674A21"/>
    <w:rsid w:val="00677313"/>
    <w:rsid w:val="0068286E"/>
    <w:rsid w:val="006870B3"/>
    <w:rsid w:val="006A1A51"/>
    <w:rsid w:val="006B3F7E"/>
    <w:rsid w:val="006B6B30"/>
    <w:rsid w:val="006C3F37"/>
    <w:rsid w:val="006D5C48"/>
    <w:rsid w:val="006D67AB"/>
    <w:rsid w:val="006D77EA"/>
    <w:rsid w:val="00702925"/>
    <w:rsid w:val="007140FB"/>
    <w:rsid w:val="0072489F"/>
    <w:rsid w:val="00744D2D"/>
    <w:rsid w:val="007627ED"/>
    <w:rsid w:val="00763217"/>
    <w:rsid w:val="00767B28"/>
    <w:rsid w:val="00772C23"/>
    <w:rsid w:val="007755B3"/>
    <w:rsid w:val="007903FD"/>
    <w:rsid w:val="007955D9"/>
    <w:rsid w:val="007A7B8F"/>
    <w:rsid w:val="007C0C78"/>
    <w:rsid w:val="007C43D3"/>
    <w:rsid w:val="007C59D2"/>
    <w:rsid w:val="007D1C14"/>
    <w:rsid w:val="007F7184"/>
    <w:rsid w:val="007F7C79"/>
    <w:rsid w:val="00800E65"/>
    <w:rsid w:val="008073F5"/>
    <w:rsid w:val="00820716"/>
    <w:rsid w:val="00827FD9"/>
    <w:rsid w:val="00845E4F"/>
    <w:rsid w:val="008470AC"/>
    <w:rsid w:val="00847118"/>
    <w:rsid w:val="00850EDB"/>
    <w:rsid w:val="0085651D"/>
    <w:rsid w:val="00862580"/>
    <w:rsid w:val="00862DE6"/>
    <w:rsid w:val="00864FFA"/>
    <w:rsid w:val="0087074C"/>
    <w:rsid w:val="00873E33"/>
    <w:rsid w:val="00877DEC"/>
    <w:rsid w:val="00880626"/>
    <w:rsid w:val="00882307"/>
    <w:rsid w:val="008857F5"/>
    <w:rsid w:val="00887D7D"/>
    <w:rsid w:val="00892BDD"/>
    <w:rsid w:val="008A3B7F"/>
    <w:rsid w:val="008A561D"/>
    <w:rsid w:val="008A77CE"/>
    <w:rsid w:val="008B13C7"/>
    <w:rsid w:val="008B317F"/>
    <w:rsid w:val="008B6BD8"/>
    <w:rsid w:val="008D0715"/>
    <w:rsid w:val="008D3F89"/>
    <w:rsid w:val="008E0F29"/>
    <w:rsid w:val="008E344B"/>
    <w:rsid w:val="008E3683"/>
    <w:rsid w:val="008E5A68"/>
    <w:rsid w:val="008F21F8"/>
    <w:rsid w:val="009060B7"/>
    <w:rsid w:val="00922CE6"/>
    <w:rsid w:val="00922EE9"/>
    <w:rsid w:val="009327DA"/>
    <w:rsid w:val="00933DB9"/>
    <w:rsid w:val="009344E8"/>
    <w:rsid w:val="0093789F"/>
    <w:rsid w:val="00940FB2"/>
    <w:rsid w:val="00941536"/>
    <w:rsid w:val="00950E0E"/>
    <w:rsid w:val="00954B91"/>
    <w:rsid w:val="009562F9"/>
    <w:rsid w:val="00960F27"/>
    <w:rsid w:val="00961B1D"/>
    <w:rsid w:val="00982965"/>
    <w:rsid w:val="009829A6"/>
    <w:rsid w:val="00986FDE"/>
    <w:rsid w:val="00992F4A"/>
    <w:rsid w:val="009A1A28"/>
    <w:rsid w:val="009A46B6"/>
    <w:rsid w:val="009B3F43"/>
    <w:rsid w:val="009C09CC"/>
    <w:rsid w:val="009E2901"/>
    <w:rsid w:val="009F29D5"/>
    <w:rsid w:val="009F36B2"/>
    <w:rsid w:val="009F40AA"/>
    <w:rsid w:val="009F5CF9"/>
    <w:rsid w:val="00A057BD"/>
    <w:rsid w:val="00A06632"/>
    <w:rsid w:val="00A0722B"/>
    <w:rsid w:val="00A0798E"/>
    <w:rsid w:val="00A17E55"/>
    <w:rsid w:val="00A30393"/>
    <w:rsid w:val="00A3196A"/>
    <w:rsid w:val="00A36626"/>
    <w:rsid w:val="00A37239"/>
    <w:rsid w:val="00A537EF"/>
    <w:rsid w:val="00A55D39"/>
    <w:rsid w:val="00A5744D"/>
    <w:rsid w:val="00A6126F"/>
    <w:rsid w:val="00A656B0"/>
    <w:rsid w:val="00A67F1C"/>
    <w:rsid w:val="00A720B3"/>
    <w:rsid w:val="00A72B74"/>
    <w:rsid w:val="00A77017"/>
    <w:rsid w:val="00A917AC"/>
    <w:rsid w:val="00A93F72"/>
    <w:rsid w:val="00AA5F21"/>
    <w:rsid w:val="00AB7EC4"/>
    <w:rsid w:val="00AC1395"/>
    <w:rsid w:val="00AC1FE8"/>
    <w:rsid w:val="00AC3EF9"/>
    <w:rsid w:val="00AC4459"/>
    <w:rsid w:val="00AD3033"/>
    <w:rsid w:val="00AD66E0"/>
    <w:rsid w:val="00AE780E"/>
    <w:rsid w:val="00AF0162"/>
    <w:rsid w:val="00B02A78"/>
    <w:rsid w:val="00B03672"/>
    <w:rsid w:val="00B111D1"/>
    <w:rsid w:val="00B12089"/>
    <w:rsid w:val="00B125C4"/>
    <w:rsid w:val="00B13E4D"/>
    <w:rsid w:val="00B21297"/>
    <w:rsid w:val="00B22DFD"/>
    <w:rsid w:val="00B30A51"/>
    <w:rsid w:val="00B3382E"/>
    <w:rsid w:val="00B3679E"/>
    <w:rsid w:val="00B41D9B"/>
    <w:rsid w:val="00B522AA"/>
    <w:rsid w:val="00B53193"/>
    <w:rsid w:val="00B5767E"/>
    <w:rsid w:val="00B6798C"/>
    <w:rsid w:val="00B71F5B"/>
    <w:rsid w:val="00BB08EF"/>
    <w:rsid w:val="00BB595B"/>
    <w:rsid w:val="00BB7F73"/>
    <w:rsid w:val="00BE1585"/>
    <w:rsid w:val="00BE1EB9"/>
    <w:rsid w:val="00BE4260"/>
    <w:rsid w:val="00BE6386"/>
    <w:rsid w:val="00BE7EB7"/>
    <w:rsid w:val="00BF1435"/>
    <w:rsid w:val="00C1658D"/>
    <w:rsid w:val="00C206E1"/>
    <w:rsid w:val="00C227D2"/>
    <w:rsid w:val="00C3117E"/>
    <w:rsid w:val="00C366C8"/>
    <w:rsid w:val="00C47E6B"/>
    <w:rsid w:val="00C56026"/>
    <w:rsid w:val="00C71B54"/>
    <w:rsid w:val="00C72755"/>
    <w:rsid w:val="00C730BC"/>
    <w:rsid w:val="00C863BC"/>
    <w:rsid w:val="00CA0E8F"/>
    <w:rsid w:val="00CA6266"/>
    <w:rsid w:val="00CB209C"/>
    <w:rsid w:val="00CB7307"/>
    <w:rsid w:val="00CC39B6"/>
    <w:rsid w:val="00CC718A"/>
    <w:rsid w:val="00CD1C91"/>
    <w:rsid w:val="00CD3264"/>
    <w:rsid w:val="00CD419D"/>
    <w:rsid w:val="00CD5E4A"/>
    <w:rsid w:val="00CD7B31"/>
    <w:rsid w:val="00D0145D"/>
    <w:rsid w:val="00D30841"/>
    <w:rsid w:val="00D35431"/>
    <w:rsid w:val="00D40645"/>
    <w:rsid w:val="00D451B8"/>
    <w:rsid w:val="00D47FEC"/>
    <w:rsid w:val="00D5301B"/>
    <w:rsid w:val="00D57D9D"/>
    <w:rsid w:val="00D7410C"/>
    <w:rsid w:val="00D8235E"/>
    <w:rsid w:val="00D92240"/>
    <w:rsid w:val="00D92611"/>
    <w:rsid w:val="00D93B07"/>
    <w:rsid w:val="00DB00B4"/>
    <w:rsid w:val="00DB1D2A"/>
    <w:rsid w:val="00DB2F9A"/>
    <w:rsid w:val="00DB4A3C"/>
    <w:rsid w:val="00DC1EE8"/>
    <w:rsid w:val="00DC2B7A"/>
    <w:rsid w:val="00DC72C4"/>
    <w:rsid w:val="00DC791A"/>
    <w:rsid w:val="00DD05F3"/>
    <w:rsid w:val="00DD21D7"/>
    <w:rsid w:val="00DE301D"/>
    <w:rsid w:val="00DF4093"/>
    <w:rsid w:val="00E05DD8"/>
    <w:rsid w:val="00E13BE9"/>
    <w:rsid w:val="00E14C67"/>
    <w:rsid w:val="00E221D7"/>
    <w:rsid w:val="00E22E1F"/>
    <w:rsid w:val="00E25677"/>
    <w:rsid w:val="00E40C2B"/>
    <w:rsid w:val="00E43050"/>
    <w:rsid w:val="00E43F9E"/>
    <w:rsid w:val="00E506DC"/>
    <w:rsid w:val="00E53F44"/>
    <w:rsid w:val="00E565AA"/>
    <w:rsid w:val="00E60CE2"/>
    <w:rsid w:val="00E61519"/>
    <w:rsid w:val="00E619CF"/>
    <w:rsid w:val="00E61D67"/>
    <w:rsid w:val="00E62CD4"/>
    <w:rsid w:val="00E652AC"/>
    <w:rsid w:val="00E700D3"/>
    <w:rsid w:val="00E75B61"/>
    <w:rsid w:val="00E77BE5"/>
    <w:rsid w:val="00E86DB3"/>
    <w:rsid w:val="00E92013"/>
    <w:rsid w:val="00E930E0"/>
    <w:rsid w:val="00EA7409"/>
    <w:rsid w:val="00EB1514"/>
    <w:rsid w:val="00EB2B8E"/>
    <w:rsid w:val="00EC6C85"/>
    <w:rsid w:val="00EE3AC2"/>
    <w:rsid w:val="00EF20C5"/>
    <w:rsid w:val="00EF2115"/>
    <w:rsid w:val="00EF6D64"/>
    <w:rsid w:val="00F0063D"/>
    <w:rsid w:val="00F06EAD"/>
    <w:rsid w:val="00F24780"/>
    <w:rsid w:val="00F26B00"/>
    <w:rsid w:val="00F3030C"/>
    <w:rsid w:val="00F33B05"/>
    <w:rsid w:val="00F33DAC"/>
    <w:rsid w:val="00F43239"/>
    <w:rsid w:val="00F47CF8"/>
    <w:rsid w:val="00F50AC3"/>
    <w:rsid w:val="00F5107A"/>
    <w:rsid w:val="00F54E6B"/>
    <w:rsid w:val="00F61361"/>
    <w:rsid w:val="00F71585"/>
    <w:rsid w:val="00F76994"/>
    <w:rsid w:val="00F9051F"/>
    <w:rsid w:val="00F9402A"/>
    <w:rsid w:val="00F94571"/>
    <w:rsid w:val="00F958B8"/>
    <w:rsid w:val="00FA65B5"/>
    <w:rsid w:val="00FA74D3"/>
    <w:rsid w:val="00FB4899"/>
    <w:rsid w:val="00FB6FD4"/>
    <w:rsid w:val="00FC60F2"/>
    <w:rsid w:val="00FF313A"/>
    <w:rsid w:val="00FF3975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E4F33"/>
  <w15:chartTrackingRefBased/>
  <w15:docId w15:val="{DDCEAEBD-C222-4B4D-881C-B080398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H SarabunPSK" w:hAnsi="TH SarabunPSK" w:cs="TH SarabunPSK"/>
      <w:sz w:val="30"/>
      <w:szCs w:val="30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">
    <w:name w:val="หัวกระดาษ อักขระ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0">
    <w:name w:val="ท้ายกระดาษ อักขระ"/>
    <w:basedOn w:val="DefaultParagraphFont"/>
  </w:style>
  <w:style w:type="paragraph" w:customStyle="1" w:styleId="02">
    <w:name w:val="02"/>
    <w:rsid w:val="0093789F"/>
    <w:pPr>
      <w:tabs>
        <w:tab w:val="left" w:pos="1134"/>
        <w:tab w:val="left" w:pos="1389"/>
        <w:tab w:val="left" w:pos="1701"/>
      </w:tabs>
      <w:autoSpaceDE w:val="0"/>
      <w:autoSpaceDN w:val="0"/>
      <w:adjustRightInd w:val="0"/>
      <w:spacing w:line="320" w:lineRule="atLeast"/>
      <w:ind w:left="567" w:hanging="567"/>
      <w:jc w:val="both"/>
    </w:pPr>
    <w:rPr>
      <w:rFonts w:ascii="CordiaUPC" w:hAnsi="DilleniaDSE" w:cs="CordiaUPC"/>
      <w:color w:val="01A0C6"/>
      <w:sz w:val="27"/>
      <w:szCs w:val="27"/>
    </w:rPr>
  </w:style>
  <w:style w:type="paragraph" w:customStyle="1" w:styleId="a1">
    <w:name w:val="รายการย่อหน้า"/>
    <w:basedOn w:val="Normal"/>
    <w:qFormat/>
    <w:pPr>
      <w:ind w:left="720"/>
      <w:contextualSpacing/>
    </w:pPr>
  </w:style>
  <w:style w:type="character" w:styleId="PageNumber">
    <w:name w:val="page number"/>
    <w:basedOn w:val="DefaultParagraphFont"/>
  </w:style>
  <w:style w:type="paragraph" w:customStyle="1" w:styleId="01">
    <w:name w:val="01"/>
    <w:rsid w:val="00B41D9B"/>
    <w:pPr>
      <w:tabs>
        <w:tab w:val="left" w:pos="567"/>
        <w:tab w:val="left" w:pos="850"/>
        <w:tab w:val="left" w:pos="1134"/>
        <w:tab w:val="left" w:pos="1417"/>
        <w:tab w:val="left" w:pos="1701"/>
      </w:tabs>
      <w:autoSpaceDE w:val="0"/>
      <w:autoSpaceDN w:val="0"/>
      <w:adjustRightInd w:val="0"/>
      <w:spacing w:line="320" w:lineRule="atLeast"/>
      <w:jc w:val="both"/>
    </w:pPr>
    <w:rPr>
      <w:rFonts w:ascii="CordiaUPC" w:hAnsi="DilleniaDSE" w:cs="CordiaUPC"/>
      <w:color w:val="01A0C6"/>
      <w:sz w:val="28"/>
      <w:szCs w:val="28"/>
    </w:rPr>
  </w:style>
  <w:style w:type="paragraph" w:customStyle="1" w:styleId="03">
    <w:name w:val="03"/>
    <w:basedOn w:val="01"/>
    <w:rsid w:val="00B41D9B"/>
    <w:pPr>
      <w:tabs>
        <w:tab w:val="clear" w:pos="567"/>
        <w:tab w:val="clear" w:pos="850"/>
        <w:tab w:val="clear" w:pos="1134"/>
        <w:tab w:val="clear" w:pos="1701"/>
      </w:tabs>
      <w:ind w:left="1417" w:hanging="284"/>
    </w:pPr>
    <w:rPr>
      <w:sz w:val="27"/>
      <w:szCs w:val="27"/>
    </w:rPr>
  </w:style>
  <w:style w:type="paragraph" w:styleId="BalloonText">
    <w:name w:val="Balloon Text"/>
    <w:basedOn w:val="Normal"/>
    <w:link w:val="BalloonTextChar"/>
    <w:rsid w:val="008E34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E344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5754D"/>
    <w:pPr>
      <w:ind w:left="720"/>
      <w:contextualSpacing/>
    </w:pPr>
    <w:rPr>
      <w:rFonts w:cs="Angsana New"/>
      <w:szCs w:val="38"/>
    </w:rPr>
  </w:style>
  <w:style w:type="table" w:customStyle="1" w:styleId="TableGrid7">
    <w:name w:val="Table Grid7"/>
    <w:basedOn w:val="TableNormal"/>
    <w:next w:val="TableGrid"/>
    <w:rsid w:val="00BB59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B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Text">
    <w:name w:val="Source Text"/>
    <w:qFormat/>
    <w:rsid w:val="00311B44"/>
    <w:rPr>
      <w:rFonts w:ascii="Liberation Mono" w:eastAsia="Noto Sans Mono CJK SC" w:hAnsi="Liberation Mono" w:cs="Liberation Mono"/>
    </w:rPr>
  </w:style>
  <w:style w:type="paragraph" w:customStyle="1" w:styleId="TableContents">
    <w:name w:val="Table Contents"/>
    <w:basedOn w:val="Normal"/>
    <w:qFormat/>
    <w:rsid w:val="00311B44"/>
    <w:pPr>
      <w:widowControl w:val="0"/>
      <w:suppressLineNumbers/>
      <w:suppressAutoHyphens/>
      <w:spacing w:after="0" w:line="240" w:lineRule="auto"/>
    </w:pPr>
    <w:rPr>
      <w:rFonts w:eastAsia="TH SarabunPSK"/>
      <w:kern w:val="2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491B"/>
    <w:rPr>
      <w:rFonts w:ascii="TH SarabunPSK" w:hAnsi="TH SarabunPSK" w:cs="TH SarabunPSK"/>
      <w:sz w:val="30"/>
      <w:szCs w:val="30"/>
    </w:rPr>
  </w:style>
  <w:style w:type="character" w:customStyle="1" w:styleId="HeaderChar">
    <w:name w:val="Header Char"/>
    <w:basedOn w:val="DefaultParagraphFont"/>
    <w:link w:val="Header"/>
    <w:rsid w:val="00940FB2"/>
    <w:rPr>
      <w:rFonts w:ascii="TH SarabunPSK" w:hAnsi="TH SarabunPSK" w:cs="TH SarabunPS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C801-1485-4A7C-BCD2-8D8D7ED2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รายละเอียดของประสบการณ์ภาคสนาม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รายละเอียดของประสบการณ์ภาคสนาม</dc:title>
  <dc:subject/>
  <dc:creator>Teacher S</dc:creator>
  <cp:keywords/>
  <dc:description/>
  <cp:lastModifiedBy>Praweena  Hormta</cp:lastModifiedBy>
  <cp:revision>2</cp:revision>
  <cp:lastPrinted>2015-07-22T09:01:00Z</cp:lastPrinted>
  <dcterms:created xsi:type="dcterms:W3CDTF">2023-07-10T07:05:00Z</dcterms:created>
  <dcterms:modified xsi:type="dcterms:W3CDTF">2023-07-10T07:05:00Z</dcterms:modified>
</cp:coreProperties>
</file>